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A77D2" w14:textId="77777777" w:rsidR="000913D2" w:rsidRPr="000913D2" w:rsidRDefault="000913D2" w:rsidP="000913D2">
      <w:pPr>
        <w:spacing w:line="276" w:lineRule="auto"/>
        <w:jc w:val="right"/>
        <w:rPr>
          <w:rFonts w:ascii="Arial" w:eastAsia="Calibri" w:hAnsi="Arial" w:cs="Arial"/>
          <w:b/>
          <w:sz w:val="16"/>
          <w:szCs w:val="22"/>
          <w:lang w:eastAsia="en-US"/>
        </w:rPr>
      </w:pPr>
      <w:r w:rsidRPr="000913D2">
        <w:rPr>
          <w:rFonts w:ascii="Arial" w:eastAsia="Calibri" w:hAnsi="Arial" w:cs="Arial"/>
          <w:b/>
          <w:sz w:val="16"/>
          <w:szCs w:val="22"/>
          <w:u w:val="single"/>
          <w:lang w:eastAsia="en-US"/>
        </w:rPr>
        <w:t>Załącznik nr 3</w:t>
      </w:r>
      <w:r w:rsidRPr="000913D2">
        <w:rPr>
          <w:rFonts w:ascii="Arial" w:eastAsia="Calibri" w:hAnsi="Arial" w:cs="Arial"/>
          <w:b/>
          <w:sz w:val="16"/>
          <w:szCs w:val="22"/>
          <w:lang w:eastAsia="en-US"/>
        </w:rPr>
        <w:t xml:space="preserve"> – klauzula informacyjna</w:t>
      </w:r>
    </w:p>
    <w:p w14:paraId="0053771A" w14:textId="41AFE4A5" w:rsidR="000913D2" w:rsidRPr="000913D2" w:rsidRDefault="000913D2" w:rsidP="000913D2">
      <w:pPr>
        <w:spacing w:line="276" w:lineRule="auto"/>
        <w:jc w:val="right"/>
        <w:rPr>
          <w:rFonts w:ascii="Arial" w:eastAsia="Calibri" w:hAnsi="Arial" w:cs="Arial"/>
          <w:sz w:val="16"/>
          <w:szCs w:val="22"/>
          <w:lang w:eastAsia="en-US"/>
        </w:rPr>
      </w:pPr>
      <w:r w:rsidRPr="000913D2">
        <w:rPr>
          <w:rFonts w:ascii="Arial" w:eastAsia="Calibri" w:hAnsi="Arial" w:cs="Arial"/>
          <w:b/>
          <w:sz w:val="16"/>
          <w:szCs w:val="22"/>
          <w:lang w:eastAsia="en-US"/>
        </w:rPr>
        <w:t xml:space="preserve">nr sprawy: DAN </w:t>
      </w:r>
      <w:r>
        <w:rPr>
          <w:rFonts w:ascii="Arial" w:eastAsia="Calibri" w:hAnsi="Arial" w:cs="Arial"/>
          <w:b/>
          <w:sz w:val="16"/>
          <w:szCs w:val="22"/>
          <w:lang w:eastAsia="en-US"/>
        </w:rPr>
        <w:t>1053/22</w:t>
      </w:r>
      <w:r w:rsidR="009123DE">
        <w:rPr>
          <w:rFonts w:ascii="Arial" w:eastAsia="Calibri" w:hAnsi="Arial" w:cs="Arial"/>
          <w:b/>
          <w:sz w:val="16"/>
          <w:szCs w:val="22"/>
          <w:lang w:eastAsia="en-US"/>
        </w:rPr>
        <w:t>/23</w:t>
      </w:r>
      <w:bookmarkStart w:id="0" w:name="_GoBack"/>
      <w:bookmarkEnd w:id="0"/>
    </w:p>
    <w:p w14:paraId="1D0CE2AF" w14:textId="77777777" w:rsidR="000913D2" w:rsidRPr="000913D2" w:rsidRDefault="000913D2" w:rsidP="000913D2">
      <w:pPr>
        <w:spacing w:after="120"/>
        <w:jc w:val="right"/>
        <w:rPr>
          <w:rFonts w:ascii="Calibri" w:hAnsi="Calibri"/>
          <w:b/>
          <w:bCs/>
          <w:szCs w:val="24"/>
        </w:rPr>
      </w:pPr>
    </w:p>
    <w:p w14:paraId="12611CEF" w14:textId="77777777" w:rsidR="000913D2" w:rsidRPr="000913D2" w:rsidRDefault="000913D2" w:rsidP="000913D2">
      <w:pPr>
        <w:spacing w:after="120"/>
        <w:jc w:val="center"/>
        <w:rPr>
          <w:rFonts w:ascii="Calibri" w:hAnsi="Calibri"/>
          <w:b/>
          <w:bCs/>
          <w:szCs w:val="24"/>
        </w:rPr>
      </w:pPr>
      <w:r w:rsidRPr="000913D2">
        <w:rPr>
          <w:rFonts w:ascii="Calibri" w:hAnsi="Calibri"/>
          <w:b/>
          <w:bCs/>
          <w:szCs w:val="24"/>
        </w:rPr>
        <w:t>Klauzula informacyjna dot. przetwarzania danych osobowych </w:t>
      </w:r>
    </w:p>
    <w:p w14:paraId="329FB805" w14:textId="77777777" w:rsidR="000913D2" w:rsidRPr="000913D2" w:rsidRDefault="000913D2" w:rsidP="000913D2">
      <w:pPr>
        <w:spacing w:after="120"/>
        <w:jc w:val="center"/>
        <w:rPr>
          <w:rFonts w:ascii="Calibri" w:hAnsi="Calibri"/>
          <w:b/>
          <w:bCs/>
          <w:szCs w:val="24"/>
        </w:rPr>
      </w:pPr>
      <w:r w:rsidRPr="000913D2">
        <w:rPr>
          <w:rFonts w:ascii="Calibri" w:hAnsi="Calibri"/>
          <w:b/>
          <w:bCs/>
          <w:szCs w:val="24"/>
        </w:rPr>
        <w:t>- zamówienia poniżej 130 000 zł –</w:t>
      </w:r>
    </w:p>
    <w:p w14:paraId="34635E53" w14:textId="77777777" w:rsidR="000913D2" w:rsidRPr="000913D2" w:rsidRDefault="000913D2" w:rsidP="000913D2">
      <w:pPr>
        <w:spacing w:after="120"/>
        <w:jc w:val="center"/>
        <w:rPr>
          <w:rFonts w:ascii="Calibri" w:hAnsi="Calibri"/>
          <w:szCs w:val="24"/>
        </w:rPr>
      </w:pPr>
    </w:p>
    <w:p w14:paraId="63266D11" w14:textId="77777777" w:rsidR="000913D2" w:rsidRPr="000913D2" w:rsidRDefault="000913D2" w:rsidP="000913D2">
      <w:pPr>
        <w:numPr>
          <w:ilvl w:val="0"/>
          <w:numId w:val="9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913D2">
        <w:rPr>
          <w:rFonts w:ascii="Calibri" w:hAnsi="Calibri"/>
          <w:sz w:val="22"/>
          <w:szCs w:val="22"/>
        </w:rPr>
        <w:t xml:space="preserve">Zgodnie z art. 13 ust. 1 i ust. 2 </w:t>
      </w:r>
      <w:r w:rsidRPr="000913D2">
        <w:rPr>
          <w:rFonts w:ascii="Calibri" w:hAnsi="Calibri"/>
          <w:iCs/>
          <w:sz w:val="22"/>
          <w:szCs w:val="22"/>
        </w:rPr>
        <w:t>Rozporządzenia Parlamentu Europejskiego i Rady (UE) 2016/679 z dnia 27 kwietnia 2016 r. w sprawie ochrony osób fizycznych w związku z przetwarzaniem danych osobowych i w sprawie swobodnego przepływu takich danych oraz uchylenia dyrektywy 95/46/WE</w:t>
      </w:r>
      <w:r w:rsidRPr="000913D2">
        <w:rPr>
          <w:rFonts w:ascii="Calibri" w:hAnsi="Calibri"/>
          <w:sz w:val="22"/>
          <w:szCs w:val="22"/>
        </w:rPr>
        <w:t xml:space="preserve"> (dalej zwanym RODO) administrator danych - </w:t>
      </w:r>
      <w:r w:rsidRPr="000913D2">
        <w:rPr>
          <w:rFonts w:ascii="Calibri" w:eastAsia="Calibri" w:hAnsi="Calibri"/>
          <w:sz w:val="22"/>
          <w:szCs w:val="22"/>
          <w:lang w:eastAsia="en-US"/>
        </w:rPr>
        <w:t xml:space="preserve">Uniwersytet Medyczny w Lublinie, </w:t>
      </w:r>
      <w:r w:rsidRPr="000913D2">
        <w:rPr>
          <w:rFonts w:ascii="Calibri" w:eastAsia="Calibri" w:hAnsi="Calibri"/>
          <w:bCs/>
          <w:sz w:val="22"/>
          <w:szCs w:val="22"/>
          <w:lang w:eastAsia="en-US"/>
        </w:rPr>
        <w:t>Al. Racławickie 1, 20-059 Lublin,</w:t>
      </w:r>
      <w:r w:rsidRPr="000913D2">
        <w:rPr>
          <w:rFonts w:ascii="Calibri" w:eastAsia="Calibri" w:hAnsi="Calibri"/>
          <w:b/>
          <w:bCs/>
          <w:sz w:val="22"/>
          <w:szCs w:val="22"/>
          <w:lang w:eastAsia="en-US"/>
        </w:rPr>
        <w:t xml:space="preserve"> </w:t>
      </w:r>
      <w:r w:rsidRPr="000913D2">
        <w:rPr>
          <w:rFonts w:ascii="Calibri" w:eastAsia="Calibri" w:hAnsi="Calibri"/>
          <w:sz w:val="22"/>
          <w:szCs w:val="22"/>
          <w:lang w:eastAsia="en-US"/>
        </w:rPr>
        <w:t>tel. +48 81448 5000 NIP: 712-01-06-911, REGON: 000288716, www: </w:t>
      </w:r>
      <w:hyperlink r:id="rId7" w:history="1">
        <w:r w:rsidRPr="000913D2">
          <w:rPr>
            <w:rFonts w:ascii="Calibri" w:eastAsia="Calibri" w:hAnsi="Calibri"/>
            <w:color w:val="0563C1"/>
            <w:sz w:val="22"/>
            <w:szCs w:val="22"/>
            <w:u w:val="single"/>
            <w:lang w:eastAsia="en-US"/>
          </w:rPr>
          <w:t>http://www.umlub.pl/</w:t>
        </w:r>
      </w:hyperlink>
      <w:r w:rsidRPr="000913D2">
        <w:rPr>
          <w:rFonts w:ascii="Calibri" w:eastAsia="Calibri" w:hAnsi="Calibri"/>
          <w:color w:val="4472C4"/>
          <w:sz w:val="22"/>
          <w:szCs w:val="22"/>
          <w:u w:val="single"/>
          <w:lang w:eastAsia="en-US"/>
        </w:rPr>
        <w:t xml:space="preserve"> </w:t>
      </w:r>
      <w:r w:rsidRPr="000913D2">
        <w:rPr>
          <w:rFonts w:ascii="Calibri" w:eastAsia="Calibri" w:hAnsi="Calibri"/>
          <w:sz w:val="22"/>
          <w:szCs w:val="22"/>
          <w:lang w:eastAsia="en-US"/>
        </w:rPr>
        <w:t xml:space="preserve"> informuje, że przetwarza Pani/Pana dane osobowe </w:t>
      </w:r>
    </w:p>
    <w:p w14:paraId="543319FD" w14:textId="77777777" w:rsidR="000913D2" w:rsidRPr="000913D2" w:rsidRDefault="000913D2" w:rsidP="000913D2">
      <w:pPr>
        <w:numPr>
          <w:ilvl w:val="0"/>
          <w:numId w:val="9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913D2">
        <w:rPr>
          <w:rFonts w:ascii="Calibri" w:hAnsi="Calibri"/>
          <w:sz w:val="22"/>
          <w:szCs w:val="22"/>
        </w:rPr>
        <w:t>Punkt</w:t>
      </w:r>
      <w:r w:rsidRPr="000913D2">
        <w:rPr>
          <w:rFonts w:ascii="Calibri" w:eastAsia="Calibri" w:hAnsi="Calibri"/>
          <w:sz w:val="22"/>
          <w:szCs w:val="22"/>
          <w:lang w:eastAsia="en-US"/>
        </w:rPr>
        <w:t xml:space="preserve"> kontaktowy w  sprawach dotyczących danych osobowych: Inspektor Ochrony Danych Uniwersytetu Medycznego w Lublinie, adres  e-mail: </w:t>
      </w:r>
      <w:hyperlink r:id="rId8" w:history="1">
        <w:r w:rsidRPr="000913D2">
          <w:rPr>
            <w:rFonts w:ascii="Calibri" w:eastAsia="Calibri" w:hAnsi="Calibri"/>
            <w:color w:val="0563C1"/>
            <w:sz w:val="22"/>
            <w:szCs w:val="22"/>
            <w:u w:val="single"/>
            <w:lang w:eastAsia="en-US"/>
          </w:rPr>
          <w:t>IOD@umlub.pl</w:t>
        </w:r>
      </w:hyperlink>
      <w:r w:rsidRPr="000913D2">
        <w:rPr>
          <w:rFonts w:ascii="Calibri" w:eastAsia="Calibri" w:hAnsi="Calibri"/>
          <w:sz w:val="22"/>
          <w:szCs w:val="22"/>
          <w:lang w:eastAsia="en-US"/>
        </w:rPr>
        <w:t xml:space="preserve"> lub pisemnie na adres administratora danych</w:t>
      </w:r>
    </w:p>
    <w:p w14:paraId="4778DF91" w14:textId="77777777" w:rsidR="000913D2" w:rsidRPr="000913D2" w:rsidRDefault="000913D2" w:rsidP="000913D2">
      <w:pPr>
        <w:numPr>
          <w:ilvl w:val="0"/>
          <w:numId w:val="9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sz w:val="22"/>
          <w:szCs w:val="22"/>
        </w:rPr>
        <w:t>Pani/</w:t>
      </w:r>
      <w:r w:rsidRPr="000913D2">
        <w:rPr>
          <w:rFonts w:ascii="Calibri" w:eastAsia="Calibri" w:hAnsi="Calibri"/>
          <w:sz w:val="22"/>
          <w:szCs w:val="22"/>
          <w:lang w:eastAsia="en-US"/>
        </w:rPr>
        <w:t>Pana</w:t>
      </w:r>
      <w:r w:rsidRPr="000913D2">
        <w:rPr>
          <w:rFonts w:ascii="Calibri" w:hAnsi="Calibri"/>
          <w:sz w:val="22"/>
          <w:szCs w:val="22"/>
        </w:rPr>
        <w:t xml:space="preserve"> dane osobowe przetwarzane będą na podstawie art. 6 ust. 1 lit. c, b, RODO w celu prowadzenia postępowania o udzielenie zamówienia publicznego (oceny ofert i wyboru najkorzystniejszej oferty udzielenia zamówienia/zlecenia i/lub zawarcia umowy, realizacji i rozliczenia zamówienia, archiwizacji dokumentacji), a podstawą prawną ich przetwarzania jest obowiązek prawny stosowania sformalizowanych procedur udzielania zamówień publicznych spoczywający na Zamawiającym jako jednostce sektora finansów publicznych.</w:t>
      </w:r>
    </w:p>
    <w:p w14:paraId="0325A3A8" w14:textId="77777777" w:rsidR="000913D2" w:rsidRPr="000913D2" w:rsidRDefault="000913D2" w:rsidP="000913D2">
      <w:pPr>
        <w:numPr>
          <w:ilvl w:val="0"/>
          <w:numId w:val="9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sz w:val="22"/>
          <w:szCs w:val="22"/>
        </w:rPr>
        <w:t>Przetwarzane dane osobowe mogą być pozyskiwane od wykonawców, których dane dotyczą lub innych podmiotów na których zasoby powołują się wykonawcy. Przetwarzane dane osobowe obejmują w szczególności: imię i nazwisko, adres, NIP, REGON, oraz inne dane osobowe podane przez osobę składającą ofertę i inną korespondencję wpływającą do Zamawiającego w celu udziału w postępowaniu o udzielenie przedmiotowego zamówienia publicznego.</w:t>
      </w:r>
    </w:p>
    <w:p w14:paraId="56041FAC" w14:textId="77777777" w:rsidR="000913D2" w:rsidRPr="000913D2" w:rsidRDefault="000913D2" w:rsidP="000913D2">
      <w:pPr>
        <w:numPr>
          <w:ilvl w:val="0"/>
          <w:numId w:val="9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sz w:val="22"/>
          <w:szCs w:val="22"/>
        </w:rPr>
        <w:t>Odbiorcami Pani/Pana danych osobowych będą podmioty upoważnione na podstawie przepisów prawa lub wykonujące zadania realizowane w interesie publicznym, osoby lub podmioty, którym udostępniona zostanie dokumentacja postępowania w oparciu przepisów prawa, w tym o ustawy o dostępie do informacji publicznej, o finansach publicznych oraz inne podmioty z którymi Administrator zawarł umowy powierzenia danych (w tym świadczącym usługi prawnicze, audytowe, informatyczne, niszczenia dokumentów) oraz samodzielni administratorzy danych na podstawie zawartych umów.</w:t>
      </w:r>
    </w:p>
    <w:p w14:paraId="773FF9CD" w14:textId="77777777" w:rsidR="000913D2" w:rsidRPr="000913D2" w:rsidRDefault="000913D2" w:rsidP="000913D2">
      <w:pPr>
        <w:numPr>
          <w:ilvl w:val="0"/>
          <w:numId w:val="9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sz w:val="22"/>
          <w:szCs w:val="22"/>
        </w:rPr>
        <w:t>Pani/Pana dane osobowe będą przechowywane przez okres prowadzenia postępowania o udzielenie zamówienia publicznego oraz po jego zakończeniu zgodnej z przepisami dotyczącymi archiwizacji (5 lat  zgodnie z instrukcją kancelaryjną oraz przez okres 10 lat w przypadku dofinansowania zamówienia ze środków UE) .</w:t>
      </w:r>
    </w:p>
    <w:p w14:paraId="6C5F2907" w14:textId="77777777" w:rsidR="000913D2" w:rsidRPr="000913D2" w:rsidRDefault="000913D2" w:rsidP="000913D2">
      <w:pPr>
        <w:numPr>
          <w:ilvl w:val="0"/>
          <w:numId w:val="9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sz w:val="22"/>
          <w:szCs w:val="22"/>
        </w:rPr>
        <w:t>Podanie przez Panią/Pana danych osobowych jest obowiązkowe a konsekwencją niepodania danych osobowych będzie niemożność udzielenia zamówienia/zlecenia i/lub zawarcia umowy.</w:t>
      </w:r>
    </w:p>
    <w:p w14:paraId="19B5DF9E" w14:textId="77777777" w:rsidR="000913D2" w:rsidRPr="000913D2" w:rsidRDefault="000913D2" w:rsidP="000913D2">
      <w:pPr>
        <w:numPr>
          <w:ilvl w:val="0"/>
          <w:numId w:val="9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sz w:val="22"/>
          <w:szCs w:val="22"/>
        </w:rPr>
        <w:lastRenderedPageBreak/>
        <w:t>Pani/Pana dane osobowe nie będą wykorzystywane do zautomatyzowanego podejmowania decyzji ani profilowania, o którym mowa w art. 22 RODO.</w:t>
      </w:r>
    </w:p>
    <w:p w14:paraId="71505D6D" w14:textId="77777777" w:rsidR="000913D2" w:rsidRPr="000913D2" w:rsidRDefault="000913D2" w:rsidP="000913D2">
      <w:pPr>
        <w:numPr>
          <w:ilvl w:val="0"/>
          <w:numId w:val="9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sz w:val="22"/>
          <w:szCs w:val="22"/>
        </w:rPr>
        <w:t>Posiada Pani/Pan:</w:t>
      </w:r>
    </w:p>
    <w:p w14:paraId="331D252C" w14:textId="77777777" w:rsidR="000913D2" w:rsidRPr="000913D2" w:rsidRDefault="000913D2" w:rsidP="000913D2">
      <w:pPr>
        <w:numPr>
          <w:ilvl w:val="0"/>
          <w:numId w:val="10"/>
        </w:numPr>
        <w:suppressAutoHyphens/>
        <w:spacing w:after="120" w:line="276" w:lineRule="auto"/>
        <w:ind w:left="1077"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sz w:val="22"/>
          <w:szCs w:val="22"/>
        </w:rPr>
        <w:t>na podstawie art. 15 RODO prawo dostępu do danych osobowych Pani/Pana dotyczących;</w:t>
      </w:r>
    </w:p>
    <w:p w14:paraId="0027C528" w14:textId="77777777" w:rsidR="000913D2" w:rsidRPr="000913D2" w:rsidRDefault="000913D2" w:rsidP="000913D2">
      <w:pPr>
        <w:numPr>
          <w:ilvl w:val="0"/>
          <w:numId w:val="10"/>
        </w:numPr>
        <w:suppressAutoHyphens/>
        <w:spacing w:after="120" w:line="276" w:lineRule="auto"/>
        <w:ind w:left="1077"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sz w:val="22"/>
          <w:szCs w:val="22"/>
        </w:rPr>
        <w:t>na podstawie art. 16 RODO prawo do sprostowania Pani/Pana danych osobowych*;</w:t>
      </w:r>
    </w:p>
    <w:p w14:paraId="10C33D8A" w14:textId="77777777" w:rsidR="000913D2" w:rsidRPr="000913D2" w:rsidRDefault="000913D2" w:rsidP="000913D2">
      <w:pPr>
        <w:numPr>
          <w:ilvl w:val="0"/>
          <w:numId w:val="10"/>
        </w:numPr>
        <w:suppressAutoHyphens/>
        <w:spacing w:after="120" w:line="276" w:lineRule="auto"/>
        <w:ind w:left="1077"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sz w:val="22"/>
          <w:szCs w:val="22"/>
        </w:rPr>
        <w:t>na podstawie art. 18 RODO prawo żądania od administratora ograniczenia przetwarzania danych osobowych z zastrzeżeniem przypadków, o których mowa w art. 18 ust. 2 RODO **;</w:t>
      </w:r>
    </w:p>
    <w:p w14:paraId="2D1C9ED8" w14:textId="77777777" w:rsidR="000913D2" w:rsidRPr="000913D2" w:rsidRDefault="000913D2" w:rsidP="000913D2">
      <w:pPr>
        <w:numPr>
          <w:ilvl w:val="0"/>
          <w:numId w:val="10"/>
        </w:numPr>
        <w:suppressAutoHyphens/>
        <w:spacing w:after="120" w:line="276" w:lineRule="auto"/>
        <w:ind w:left="1077"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sz w:val="22"/>
          <w:szCs w:val="22"/>
        </w:rPr>
        <w:t>prawo do wniesienia skargi do Prezesa Urzędu Ochrony Danych Osobowych, gdy uzna Pani/Pan, że przetwarzanie danych osobowych Pani/Pana dotyczących narusza przepisy RODO;</w:t>
      </w:r>
    </w:p>
    <w:p w14:paraId="3E067FCB" w14:textId="77777777" w:rsidR="000913D2" w:rsidRPr="000913D2" w:rsidRDefault="000913D2" w:rsidP="000913D2">
      <w:pPr>
        <w:spacing w:after="120"/>
        <w:ind w:left="600"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sz w:val="22"/>
          <w:szCs w:val="22"/>
        </w:rPr>
        <w:t>nie przysługuje Pani/Panu:</w:t>
      </w:r>
    </w:p>
    <w:p w14:paraId="1A616B0F" w14:textId="77777777" w:rsidR="000913D2" w:rsidRPr="000913D2" w:rsidRDefault="000913D2" w:rsidP="000913D2">
      <w:pPr>
        <w:numPr>
          <w:ilvl w:val="0"/>
          <w:numId w:val="11"/>
        </w:numPr>
        <w:suppressAutoHyphens/>
        <w:spacing w:after="120" w:line="276" w:lineRule="auto"/>
        <w:ind w:left="1320"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sz w:val="22"/>
          <w:szCs w:val="22"/>
        </w:rPr>
        <w:t>w związku z art. 17 ust. 3 lit. b, d lub e RODO prawo do usunięcia danych osobowych;</w:t>
      </w:r>
    </w:p>
    <w:p w14:paraId="2654EFE6" w14:textId="77777777" w:rsidR="000913D2" w:rsidRPr="000913D2" w:rsidRDefault="000913D2" w:rsidP="000913D2">
      <w:pPr>
        <w:numPr>
          <w:ilvl w:val="0"/>
          <w:numId w:val="11"/>
        </w:numPr>
        <w:suppressAutoHyphens/>
        <w:spacing w:after="120" w:line="276" w:lineRule="auto"/>
        <w:ind w:left="1320"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sz w:val="22"/>
          <w:szCs w:val="22"/>
        </w:rPr>
        <w:t>prawo do przenoszenia danych osobowych, o którym mowa w art. 20 RODO;</w:t>
      </w:r>
    </w:p>
    <w:p w14:paraId="23840F0B" w14:textId="77777777" w:rsidR="000913D2" w:rsidRPr="000913D2" w:rsidRDefault="000913D2" w:rsidP="000913D2">
      <w:pPr>
        <w:numPr>
          <w:ilvl w:val="0"/>
          <w:numId w:val="11"/>
        </w:numPr>
        <w:suppressAutoHyphens/>
        <w:spacing w:after="120" w:line="276" w:lineRule="auto"/>
        <w:ind w:left="1320"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bCs/>
          <w:sz w:val="22"/>
          <w:szCs w:val="22"/>
        </w:rPr>
        <w:t>na podstawie art. 21 RODO prawo sprzeciwu, wobec przetwarzania danych osobowych, gdyż podstawą prawną przetwarzania Pani/Pana danych osobowych jest art. 6 ust. 1 lit. c RODO</w:t>
      </w:r>
      <w:r w:rsidRPr="000913D2">
        <w:rPr>
          <w:rFonts w:ascii="Calibri" w:hAnsi="Calibri"/>
          <w:sz w:val="22"/>
          <w:szCs w:val="22"/>
        </w:rPr>
        <w:t>.</w:t>
      </w:r>
    </w:p>
    <w:p w14:paraId="1C41CD39" w14:textId="77777777" w:rsidR="000913D2" w:rsidRPr="000913D2" w:rsidRDefault="000913D2" w:rsidP="000913D2">
      <w:pPr>
        <w:spacing w:after="120"/>
        <w:jc w:val="both"/>
        <w:rPr>
          <w:rFonts w:ascii="Calibri" w:hAnsi="Calibri"/>
          <w:sz w:val="22"/>
          <w:szCs w:val="22"/>
        </w:rPr>
      </w:pPr>
    </w:p>
    <w:p w14:paraId="236ACE56" w14:textId="77777777" w:rsidR="000913D2" w:rsidRPr="000913D2" w:rsidRDefault="000913D2" w:rsidP="000913D2">
      <w:pPr>
        <w:spacing w:after="120"/>
        <w:jc w:val="both"/>
        <w:rPr>
          <w:rFonts w:ascii="Calibri" w:hAnsi="Calibri"/>
          <w:sz w:val="22"/>
          <w:szCs w:val="22"/>
        </w:rPr>
      </w:pPr>
    </w:p>
    <w:p w14:paraId="537A8FC9" w14:textId="77777777" w:rsidR="000913D2" w:rsidRPr="000913D2" w:rsidRDefault="000913D2" w:rsidP="000913D2">
      <w:pPr>
        <w:spacing w:after="120"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b/>
          <w:bCs/>
          <w:iCs/>
          <w:sz w:val="22"/>
          <w:szCs w:val="22"/>
          <w:vertAlign w:val="superscript"/>
        </w:rPr>
        <w:t xml:space="preserve">* </w:t>
      </w:r>
      <w:r w:rsidRPr="000913D2">
        <w:rPr>
          <w:rFonts w:ascii="Calibri" w:hAnsi="Calibri"/>
          <w:b/>
          <w:bCs/>
          <w:iCs/>
          <w:sz w:val="22"/>
          <w:szCs w:val="22"/>
        </w:rPr>
        <w:t>Wyjaśnienie:</w:t>
      </w:r>
      <w:r w:rsidRPr="000913D2">
        <w:rPr>
          <w:rFonts w:ascii="Calibri" w:hAnsi="Calibri"/>
          <w:iCs/>
          <w:sz w:val="22"/>
          <w:szCs w:val="22"/>
        </w:rPr>
        <w:t xml:space="preserve"> skorzystanie z prawa do sprostowania nie może skutkować zmianą wyniku postępowania o udzielenie zamówienia publicznego ani zmianą postanowień umowy w zakresie niezgodnym z przepisami  oraz nie może naruszać integralności dokumentacji postępowania w tym protokołu oraz jego załączników.</w:t>
      </w:r>
    </w:p>
    <w:p w14:paraId="1FEAE3FE" w14:textId="77777777" w:rsidR="000913D2" w:rsidRPr="000913D2" w:rsidRDefault="000913D2" w:rsidP="000913D2">
      <w:pPr>
        <w:spacing w:after="120"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b/>
          <w:bCs/>
          <w:iCs/>
          <w:sz w:val="22"/>
          <w:szCs w:val="22"/>
          <w:vertAlign w:val="superscript"/>
        </w:rPr>
        <w:t xml:space="preserve">** </w:t>
      </w:r>
      <w:r w:rsidRPr="000913D2">
        <w:rPr>
          <w:rFonts w:ascii="Calibri" w:hAnsi="Calibri"/>
          <w:b/>
          <w:bCs/>
          <w:iCs/>
          <w:sz w:val="22"/>
          <w:szCs w:val="22"/>
        </w:rPr>
        <w:t>Wyjaśnienie:</w:t>
      </w:r>
      <w:r w:rsidRPr="000913D2">
        <w:rPr>
          <w:rFonts w:ascii="Calibri" w:hAnsi="Calibri"/>
          <w:iCs/>
          <w:sz w:val="22"/>
          <w:szCs w:val="22"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1139562D" w14:textId="77777777" w:rsidR="000913D2" w:rsidRPr="000913D2" w:rsidRDefault="000913D2" w:rsidP="000913D2">
      <w:pPr>
        <w:spacing w:after="120"/>
        <w:jc w:val="both"/>
        <w:rPr>
          <w:rFonts w:ascii="Calibri" w:hAnsi="Calibri"/>
          <w:sz w:val="22"/>
          <w:szCs w:val="22"/>
        </w:rPr>
      </w:pPr>
      <w:r w:rsidRPr="000913D2">
        <w:rPr>
          <w:rFonts w:ascii="Calibri" w:hAnsi="Calibri"/>
          <w:sz w:val="22"/>
          <w:szCs w:val="22"/>
        </w:rPr>
        <w:t>Zamawiający przypomina o ciążącym na Pani/Panu obowiązku informacyjnym wynikającym z art. 14 RODO względem osób fizycznych , których dane przekazane zostaną Zamawiającemu w związku z prowadzonym postępowaniem i które Zamawiający pośrednio pozyska od wykonawcy biorącego udział w postępowaniu, chyba że ma zastosowanie co najmniej jedno z  włączeń, o których mowa w art. 14 ust. 5 RODO.</w:t>
      </w:r>
    </w:p>
    <w:p w14:paraId="5FABBA16" w14:textId="77777777" w:rsidR="000913D2" w:rsidRPr="000913D2" w:rsidRDefault="000913D2" w:rsidP="000913D2">
      <w:pPr>
        <w:spacing w:after="120"/>
        <w:jc w:val="both"/>
        <w:rPr>
          <w:rFonts w:ascii="Calibri" w:hAnsi="Calibri"/>
          <w:sz w:val="22"/>
          <w:szCs w:val="22"/>
        </w:rPr>
      </w:pPr>
    </w:p>
    <w:p w14:paraId="5A0ED19B" w14:textId="77777777" w:rsidR="000913D2" w:rsidRPr="000913D2" w:rsidRDefault="000913D2" w:rsidP="000913D2">
      <w:pPr>
        <w:spacing w:after="120"/>
        <w:jc w:val="both"/>
        <w:rPr>
          <w:rFonts w:ascii="Calibri" w:hAnsi="Calibri"/>
          <w:sz w:val="22"/>
          <w:szCs w:val="22"/>
        </w:rPr>
      </w:pPr>
    </w:p>
    <w:p w14:paraId="058C0B91" w14:textId="77777777" w:rsidR="000913D2" w:rsidRPr="000913D2" w:rsidRDefault="000913D2" w:rsidP="000913D2">
      <w:pPr>
        <w:spacing w:after="120"/>
        <w:jc w:val="both"/>
        <w:rPr>
          <w:rFonts w:ascii="Calibri" w:hAnsi="Calibri"/>
          <w:sz w:val="22"/>
          <w:szCs w:val="22"/>
        </w:rPr>
      </w:pPr>
    </w:p>
    <w:p w14:paraId="68A46E80" w14:textId="77777777" w:rsidR="000913D2" w:rsidRPr="000913D2" w:rsidRDefault="000913D2" w:rsidP="000913D2">
      <w:pPr>
        <w:spacing w:line="276" w:lineRule="auto"/>
        <w:ind w:left="1416" w:firstLine="708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0913D2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………………………………………………</w:t>
      </w:r>
    </w:p>
    <w:p w14:paraId="26A9666C" w14:textId="5D2C7903" w:rsidR="00997821" w:rsidRPr="000913D2" w:rsidRDefault="000913D2" w:rsidP="000913D2">
      <w:pPr>
        <w:spacing w:after="200" w:line="276" w:lineRule="auto"/>
        <w:ind w:left="6372"/>
        <w:rPr>
          <w:rFonts w:ascii="Calibri" w:eastAsia="Calibri" w:hAnsi="Calibri"/>
          <w:sz w:val="22"/>
          <w:szCs w:val="22"/>
          <w:lang w:eastAsia="en-US"/>
        </w:rPr>
      </w:pPr>
      <w:r w:rsidRPr="000913D2">
        <w:rPr>
          <w:rFonts w:ascii="Calibri" w:eastAsia="Calibri" w:hAnsi="Calibri"/>
          <w:sz w:val="22"/>
          <w:szCs w:val="22"/>
          <w:lang w:eastAsia="en-US"/>
        </w:rPr>
        <w:t>(Data i Podpis osoby uprawnionej)</w:t>
      </w:r>
    </w:p>
    <w:sectPr w:rsidR="00997821" w:rsidRPr="000913D2" w:rsidSect="00FF607C">
      <w:headerReference w:type="default" r:id="rId9"/>
      <w:pgSz w:w="11906" w:h="16838" w:code="9"/>
      <w:pgMar w:top="2268" w:right="1133" w:bottom="1418" w:left="1117" w:header="425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D8718" w14:textId="77777777" w:rsidR="00FD1EF9" w:rsidRDefault="00FD1EF9" w:rsidP="006A2201">
      <w:r>
        <w:separator/>
      </w:r>
    </w:p>
  </w:endnote>
  <w:endnote w:type="continuationSeparator" w:id="0">
    <w:p w14:paraId="746856B7" w14:textId="77777777" w:rsidR="00FD1EF9" w:rsidRDefault="00FD1EF9" w:rsidP="006A2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4FC9C" w14:textId="77777777" w:rsidR="00FD1EF9" w:rsidRDefault="00FD1EF9" w:rsidP="006A2201">
      <w:r>
        <w:separator/>
      </w:r>
    </w:p>
  </w:footnote>
  <w:footnote w:type="continuationSeparator" w:id="0">
    <w:p w14:paraId="7C296DD8" w14:textId="77777777" w:rsidR="00FD1EF9" w:rsidRDefault="00FD1EF9" w:rsidP="006A2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87A7F" w14:textId="77777777" w:rsidR="00FF1026" w:rsidRDefault="00FD1EF9" w:rsidP="00FF1026">
    <w:pPr>
      <w:pStyle w:val="Nagwek"/>
    </w:pPr>
  </w:p>
  <w:p w14:paraId="0960248B" w14:textId="77777777" w:rsidR="00D27C5C" w:rsidRDefault="00B94CEB" w:rsidP="00D27C5C">
    <w:pPr>
      <w:pStyle w:val="Default"/>
      <w:spacing w:before="240"/>
      <w:jc w:val="center"/>
      <w:rPr>
        <w:i/>
        <w:iCs/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7595BA0" wp14:editId="6A1CFEC3">
          <wp:simplePos x="0" y="0"/>
          <wp:positionH relativeFrom="column">
            <wp:posOffset>5304155</wp:posOffset>
          </wp:positionH>
          <wp:positionV relativeFrom="paragraph">
            <wp:posOffset>290195</wp:posOffset>
          </wp:positionV>
          <wp:extent cx="515620" cy="490220"/>
          <wp:effectExtent l="0" t="0" r="0" b="0"/>
          <wp:wrapSquare wrapText="bothSides"/>
          <wp:docPr id="2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620" cy="490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5665F6B" wp14:editId="7367913E">
          <wp:simplePos x="0" y="0"/>
          <wp:positionH relativeFrom="column">
            <wp:posOffset>119380</wp:posOffset>
          </wp:positionH>
          <wp:positionV relativeFrom="paragraph">
            <wp:posOffset>172720</wp:posOffset>
          </wp:positionV>
          <wp:extent cx="1262380" cy="690880"/>
          <wp:effectExtent l="0" t="0" r="0" b="0"/>
          <wp:wrapSquare wrapText="bothSides"/>
          <wp:docPr id="1" name="Obraz 10" descr="C:\Users\agnieszkastefaniuk\AppData\Local\Microsoft\Windows\Temporary Internet Files\Content.Word\ABM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C:\Users\agnieszkastefaniuk\AppData\Local\Microsoft\Windows\Temporary Internet Files\Content.Word\ABM_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238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66AA22" w14:textId="77777777" w:rsidR="00D27C5C" w:rsidRDefault="00FD1EF9" w:rsidP="00D27C5C">
    <w:pPr>
      <w:pStyle w:val="Default"/>
      <w:spacing w:before="240"/>
      <w:rPr>
        <w:i/>
        <w:iCs/>
        <w:sz w:val="20"/>
        <w:szCs w:val="20"/>
      </w:rPr>
    </w:pPr>
  </w:p>
  <w:p w14:paraId="2599B8B0" w14:textId="77777777" w:rsidR="00D27C5C" w:rsidRDefault="00FD1EF9" w:rsidP="006A2201">
    <w:pPr>
      <w:pStyle w:val="Default"/>
      <w:spacing w:before="240"/>
      <w:rPr>
        <w:i/>
        <w:iCs/>
        <w:sz w:val="20"/>
        <w:szCs w:val="20"/>
      </w:rPr>
    </w:pPr>
  </w:p>
  <w:p w14:paraId="154F05B7" w14:textId="77777777" w:rsidR="00D27C5C" w:rsidRPr="000913D2" w:rsidRDefault="00B94CEB" w:rsidP="002D7428">
    <w:pPr>
      <w:pStyle w:val="Default"/>
      <w:spacing w:before="240"/>
      <w:jc w:val="center"/>
      <w:rPr>
        <w:rFonts w:ascii="Calibri" w:hAnsi="Calibri" w:cs="Calibri"/>
        <w:i/>
        <w:iCs/>
        <w:sz w:val="19"/>
        <w:szCs w:val="19"/>
      </w:rPr>
    </w:pPr>
    <w:r w:rsidRPr="000913D2">
      <w:rPr>
        <w:rFonts w:ascii="Calibri" w:hAnsi="Calibri" w:cs="Calibri"/>
        <w:i/>
        <w:iCs/>
        <w:sz w:val="19"/>
        <w:szCs w:val="19"/>
      </w:rPr>
      <w:t xml:space="preserve">Badanie finansowane przez Agencję Badań Medycznych, Polska, numer Projektu </w:t>
    </w:r>
    <w:r w:rsidR="002D7428" w:rsidRPr="000913D2">
      <w:rPr>
        <w:rFonts w:ascii="Calibri" w:hAnsi="Calibri" w:cs="Calibri"/>
        <w:iCs/>
        <w:sz w:val="19"/>
        <w:szCs w:val="19"/>
      </w:rPr>
      <w:t>2022/ABM/01/00010-00</w:t>
    </w:r>
  </w:p>
  <w:p w14:paraId="139B05CA" w14:textId="77777777" w:rsidR="002D7428" w:rsidRPr="000913D2" w:rsidRDefault="00B94CEB" w:rsidP="002D7428">
    <w:pPr>
      <w:pStyle w:val="Default"/>
      <w:pBdr>
        <w:bottom w:val="single" w:sz="4" w:space="1" w:color="auto"/>
      </w:pBdr>
      <w:jc w:val="center"/>
      <w:rPr>
        <w:rFonts w:ascii="Calibri" w:hAnsi="Calibri" w:cs="Calibri"/>
        <w:sz w:val="19"/>
        <w:szCs w:val="19"/>
        <w:lang w:val="en-US"/>
      </w:rPr>
    </w:pPr>
    <w:r w:rsidRPr="000913D2">
      <w:rPr>
        <w:rFonts w:ascii="Calibri" w:hAnsi="Calibri" w:cs="Calibri"/>
        <w:sz w:val="19"/>
        <w:szCs w:val="19"/>
        <w:lang w:val="en-US"/>
      </w:rPr>
      <w:t xml:space="preserve">Research: </w:t>
    </w:r>
    <w:r w:rsidR="002D7428" w:rsidRPr="000913D2">
      <w:rPr>
        <w:rFonts w:ascii="Calibri" w:hAnsi="Calibri" w:cs="Calibri"/>
        <w:iCs/>
        <w:sz w:val="19"/>
        <w:szCs w:val="19"/>
        <w:lang w:val="en-US"/>
      </w:rPr>
      <w:t>Interfant-21: International collaborative treatment protocol for infants under one year with KMT2A-rearranged acute lymphoblastic leukemia or mixed phenotype acute leukemia</w:t>
    </w:r>
    <w:r w:rsidRPr="000913D2">
      <w:rPr>
        <w:rFonts w:ascii="Calibri" w:hAnsi="Calibri" w:cs="Calibri"/>
        <w:sz w:val="19"/>
        <w:szCs w:val="19"/>
        <w:lang w:val="en-US"/>
      </w:rPr>
      <w:t xml:space="preserve">, </w:t>
    </w:r>
  </w:p>
  <w:p w14:paraId="3D39D4B9" w14:textId="77777777" w:rsidR="00D27C5C" w:rsidRPr="000913D2" w:rsidRDefault="00B94CEB" w:rsidP="002D7428">
    <w:pPr>
      <w:pStyle w:val="Default"/>
      <w:pBdr>
        <w:bottom w:val="single" w:sz="4" w:space="1" w:color="auto"/>
      </w:pBdr>
      <w:jc w:val="center"/>
      <w:rPr>
        <w:rFonts w:ascii="Calibri" w:hAnsi="Calibri" w:cs="Calibri"/>
        <w:sz w:val="19"/>
        <w:szCs w:val="19"/>
        <w:lang w:val="en-US"/>
      </w:rPr>
    </w:pPr>
    <w:r w:rsidRPr="000913D2">
      <w:rPr>
        <w:rFonts w:ascii="Calibri" w:hAnsi="Calibri" w:cs="Calibri"/>
        <w:sz w:val="19"/>
        <w:szCs w:val="19"/>
        <w:lang w:val="en-US"/>
      </w:rPr>
      <w:t xml:space="preserve">Project number </w:t>
    </w:r>
    <w:r w:rsidR="002D7428" w:rsidRPr="000913D2">
      <w:rPr>
        <w:rFonts w:ascii="Calibri" w:hAnsi="Calibri" w:cs="Calibri"/>
        <w:iCs/>
        <w:sz w:val="19"/>
        <w:szCs w:val="19"/>
        <w:lang w:val="en-US"/>
      </w:rPr>
      <w:t>2022/ABM/01/00010-00</w:t>
    </w:r>
    <w:r w:rsidRPr="000913D2">
      <w:rPr>
        <w:rFonts w:ascii="Calibri" w:hAnsi="Calibri" w:cs="Calibri"/>
        <w:sz w:val="19"/>
        <w:szCs w:val="19"/>
        <w:lang w:val="en-US"/>
      </w:rPr>
      <w:t>, financed by the Medical Research Agency, Poland</w:t>
    </w:r>
  </w:p>
  <w:p w14:paraId="6EA29BD7" w14:textId="77777777" w:rsidR="00597C41" w:rsidRPr="00D27C5C" w:rsidRDefault="00FD1EF9" w:rsidP="00FF1026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41BE"/>
    <w:multiLevelType w:val="hybridMultilevel"/>
    <w:tmpl w:val="DA6843C0"/>
    <w:lvl w:ilvl="0" w:tplc="AB3A69D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E313F"/>
    <w:multiLevelType w:val="hybridMultilevel"/>
    <w:tmpl w:val="17349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27E47"/>
    <w:multiLevelType w:val="hybridMultilevel"/>
    <w:tmpl w:val="5776DC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8484C"/>
    <w:multiLevelType w:val="hybridMultilevel"/>
    <w:tmpl w:val="B77E1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77FBF"/>
    <w:multiLevelType w:val="hybridMultilevel"/>
    <w:tmpl w:val="210E8F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686F5B"/>
    <w:multiLevelType w:val="hybridMultilevel"/>
    <w:tmpl w:val="7056027E"/>
    <w:lvl w:ilvl="0" w:tplc="0415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72D22AAB"/>
    <w:multiLevelType w:val="multilevel"/>
    <w:tmpl w:val="563CC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77C1BF2"/>
    <w:multiLevelType w:val="hybridMultilevel"/>
    <w:tmpl w:val="163A092C"/>
    <w:lvl w:ilvl="0" w:tplc="4278718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E141284"/>
    <w:multiLevelType w:val="hybridMultilevel"/>
    <w:tmpl w:val="A0380B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E3A1A"/>
    <w:multiLevelType w:val="hybridMultilevel"/>
    <w:tmpl w:val="6CA68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C443DA"/>
    <w:multiLevelType w:val="multilevel"/>
    <w:tmpl w:val="860C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8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C3B"/>
    <w:rsid w:val="00035A44"/>
    <w:rsid w:val="000540B7"/>
    <w:rsid w:val="00071A75"/>
    <w:rsid w:val="000913D2"/>
    <w:rsid w:val="000B63EE"/>
    <w:rsid w:val="001B2F8F"/>
    <w:rsid w:val="002255AB"/>
    <w:rsid w:val="00234AD7"/>
    <w:rsid w:val="002457C9"/>
    <w:rsid w:val="0028209D"/>
    <w:rsid w:val="002D7428"/>
    <w:rsid w:val="00365D71"/>
    <w:rsid w:val="00385964"/>
    <w:rsid w:val="00463515"/>
    <w:rsid w:val="00497716"/>
    <w:rsid w:val="004D43F5"/>
    <w:rsid w:val="004F209A"/>
    <w:rsid w:val="005453D3"/>
    <w:rsid w:val="0056529A"/>
    <w:rsid w:val="005C3218"/>
    <w:rsid w:val="00664D36"/>
    <w:rsid w:val="006771E2"/>
    <w:rsid w:val="006A2201"/>
    <w:rsid w:val="006E19E5"/>
    <w:rsid w:val="0077340D"/>
    <w:rsid w:val="007D61BC"/>
    <w:rsid w:val="008A0CB9"/>
    <w:rsid w:val="00907DC4"/>
    <w:rsid w:val="009123DE"/>
    <w:rsid w:val="00926C15"/>
    <w:rsid w:val="00940CD9"/>
    <w:rsid w:val="00972CFF"/>
    <w:rsid w:val="00997821"/>
    <w:rsid w:val="009A38B5"/>
    <w:rsid w:val="009A74E6"/>
    <w:rsid w:val="009B2169"/>
    <w:rsid w:val="009D4D13"/>
    <w:rsid w:val="00A614DB"/>
    <w:rsid w:val="00A74801"/>
    <w:rsid w:val="00AA5D22"/>
    <w:rsid w:val="00AD7DC6"/>
    <w:rsid w:val="00B36354"/>
    <w:rsid w:val="00B577C0"/>
    <w:rsid w:val="00B94CEB"/>
    <w:rsid w:val="00C06EE1"/>
    <w:rsid w:val="00C23955"/>
    <w:rsid w:val="00C659D1"/>
    <w:rsid w:val="00C8172E"/>
    <w:rsid w:val="00CA3CDF"/>
    <w:rsid w:val="00CC3B42"/>
    <w:rsid w:val="00D351B8"/>
    <w:rsid w:val="00D91CCC"/>
    <w:rsid w:val="00D9631C"/>
    <w:rsid w:val="00E66D16"/>
    <w:rsid w:val="00EA6C3B"/>
    <w:rsid w:val="00ED5CD5"/>
    <w:rsid w:val="00F31E21"/>
    <w:rsid w:val="00FA667D"/>
    <w:rsid w:val="00FD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31952"/>
  <w15:docId w15:val="{F7B8AA37-8730-46C1-8741-67C9B18B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6C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34AD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A6C3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EA6C3B"/>
  </w:style>
  <w:style w:type="paragraph" w:customStyle="1" w:styleId="Style1">
    <w:name w:val="Style1"/>
    <w:rsid w:val="00EA6C3B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0"/>
      <w:lang w:val="en-GB"/>
    </w:rPr>
  </w:style>
  <w:style w:type="paragraph" w:customStyle="1" w:styleId="Style1Blue">
    <w:name w:val="Style1 + Blue"/>
    <w:basedOn w:val="Style1"/>
    <w:rsid w:val="00EA6C3B"/>
    <w:rPr>
      <w:color w:val="0000FF"/>
      <w:szCs w:val="18"/>
    </w:rPr>
  </w:style>
  <w:style w:type="paragraph" w:customStyle="1" w:styleId="Style1Bold">
    <w:name w:val="Style1 + Bold"/>
    <w:basedOn w:val="Style1"/>
    <w:rsid w:val="00EA6C3B"/>
    <w:rPr>
      <w:b/>
      <w:bCs/>
    </w:rPr>
  </w:style>
  <w:style w:type="paragraph" w:customStyle="1" w:styleId="Default">
    <w:name w:val="Default"/>
    <w:rsid w:val="00EA6C3B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1A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1A75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markedcontent">
    <w:name w:val="markedcontent"/>
    <w:basedOn w:val="Domylnaczcionkaakapitu"/>
    <w:rsid w:val="00071A75"/>
  </w:style>
  <w:style w:type="paragraph" w:styleId="Stopka">
    <w:name w:val="footer"/>
    <w:basedOn w:val="Normalny"/>
    <w:link w:val="StopkaZnak"/>
    <w:uiPriority w:val="99"/>
    <w:unhideWhenUsed/>
    <w:rsid w:val="006A22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220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F31E21"/>
    <w:rPr>
      <w:i/>
      <w:iCs/>
    </w:rPr>
  </w:style>
  <w:style w:type="character" w:customStyle="1" w:styleId="lrzxr">
    <w:name w:val="lrzxr"/>
    <w:basedOn w:val="Domylnaczcionkaakapitu"/>
    <w:rsid w:val="00B36354"/>
  </w:style>
  <w:style w:type="paragraph" w:styleId="Akapitzlist">
    <w:name w:val="List Paragraph"/>
    <w:aliases w:val="wypunktowanie,Numerowanie"/>
    <w:basedOn w:val="Normalny"/>
    <w:link w:val="AkapitzlistZnak"/>
    <w:qFormat/>
    <w:rsid w:val="00AD7DC6"/>
    <w:pPr>
      <w:spacing w:after="160" w:line="259" w:lineRule="auto"/>
      <w:ind w:left="720"/>
      <w:contextualSpacing/>
    </w:pPr>
    <w:rPr>
      <w:rFonts w:ascii="Century Gothic" w:eastAsiaTheme="minorHAnsi" w:hAnsi="Century Gothic" w:cstheme="minorBidi"/>
      <w:sz w:val="22"/>
      <w:szCs w:val="22"/>
      <w:lang w:eastAsia="en-US"/>
    </w:rPr>
  </w:style>
  <w:style w:type="character" w:customStyle="1" w:styleId="AkapitzlistZnak">
    <w:name w:val="Akapit z listą Znak"/>
    <w:aliases w:val="wypunktowanie Znak,Numerowanie Znak"/>
    <w:link w:val="Akapitzlist"/>
    <w:locked/>
    <w:rsid w:val="00AD7DC6"/>
    <w:rPr>
      <w:rFonts w:ascii="Century Gothic" w:hAnsi="Century Gothic"/>
    </w:rPr>
  </w:style>
  <w:style w:type="character" w:customStyle="1" w:styleId="y2iqfc">
    <w:name w:val="y2iqfc"/>
    <w:basedOn w:val="Domylnaczcionkaakapitu"/>
    <w:rsid w:val="00AD7DC6"/>
  </w:style>
  <w:style w:type="character" w:styleId="Hipercze">
    <w:name w:val="Hyperlink"/>
    <w:basedOn w:val="Domylnaczcionkaakapitu"/>
    <w:uiPriority w:val="99"/>
    <w:unhideWhenUsed/>
    <w:rsid w:val="00FA667D"/>
    <w:rPr>
      <w:color w:val="0563C1" w:themeColor="hyperlink"/>
      <w:u w:val="single"/>
    </w:rPr>
  </w:style>
  <w:style w:type="paragraph" w:styleId="Zwykytekst">
    <w:name w:val="Plain Text"/>
    <w:basedOn w:val="Normalny"/>
    <w:link w:val="ZwykytekstZnak"/>
    <w:uiPriority w:val="99"/>
    <w:unhideWhenUsed/>
    <w:rsid w:val="0046351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63515"/>
    <w:rPr>
      <w:rFonts w:ascii="Calibri" w:hAnsi="Calibri"/>
      <w:szCs w:val="21"/>
    </w:rPr>
  </w:style>
  <w:style w:type="character" w:customStyle="1" w:styleId="Nagwek3Znak">
    <w:name w:val="Nagłówek 3 Znak"/>
    <w:basedOn w:val="Domylnaczcionkaakapitu"/>
    <w:link w:val="Nagwek3"/>
    <w:uiPriority w:val="9"/>
    <w:rsid w:val="00234AD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xxapple-converted-space">
    <w:name w:val="x_x_apple-converted-space"/>
    <w:basedOn w:val="Domylnaczcionkaakapitu"/>
    <w:rsid w:val="00D9631C"/>
  </w:style>
  <w:style w:type="character" w:styleId="Odwoaniedokomentarza">
    <w:name w:val="annotation reference"/>
    <w:basedOn w:val="Domylnaczcionkaakapitu"/>
    <w:uiPriority w:val="99"/>
    <w:semiHidden/>
    <w:unhideWhenUsed/>
    <w:rsid w:val="00CC3B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3B4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3B4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3B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3B4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lub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mlub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annakubiak</dc:creator>
  <cp:lastModifiedBy>Joanna Kaproń</cp:lastModifiedBy>
  <cp:revision>4</cp:revision>
  <cp:lastPrinted>2022-06-13T09:29:00Z</cp:lastPrinted>
  <dcterms:created xsi:type="dcterms:W3CDTF">2022-12-12T08:53:00Z</dcterms:created>
  <dcterms:modified xsi:type="dcterms:W3CDTF">2023-01-18T10:02:00Z</dcterms:modified>
</cp:coreProperties>
</file>