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D77A4" w14:textId="1EF7CE90" w:rsidR="00871CD4" w:rsidRDefault="00871CD4" w:rsidP="00871CD4">
      <w:p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Lublin, 1</w:t>
      </w:r>
      <w:r w:rsidRPr="00420785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październik</w:t>
      </w:r>
      <w:r w:rsidRPr="00420785">
        <w:rPr>
          <w:rFonts w:ascii="Verdana" w:hAnsi="Verdana"/>
          <w:sz w:val="24"/>
          <w:szCs w:val="24"/>
        </w:rPr>
        <w:t xml:space="preserve"> 202</w:t>
      </w:r>
      <w:r>
        <w:rPr>
          <w:rFonts w:ascii="Verdana" w:hAnsi="Verdana"/>
          <w:sz w:val="24"/>
          <w:szCs w:val="24"/>
        </w:rPr>
        <w:t xml:space="preserve">6 </w:t>
      </w:r>
      <w:r w:rsidRPr="00420785">
        <w:rPr>
          <w:rFonts w:ascii="Verdana" w:hAnsi="Verdana"/>
          <w:sz w:val="24"/>
          <w:szCs w:val="24"/>
        </w:rPr>
        <w:t>r.</w:t>
      </w:r>
    </w:p>
    <w:p w14:paraId="23BC219D" w14:textId="2A7D549E" w:rsidR="00871CD4" w:rsidRPr="00871CD4" w:rsidRDefault="00871CD4" w:rsidP="00871CD4">
      <w:pPr>
        <w:spacing w:after="0" w:line="360" w:lineRule="auto"/>
        <w:rPr>
          <w:rFonts w:ascii="Verdana" w:hAnsi="Verdana"/>
          <w:b/>
          <w:bCs/>
          <w:sz w:val="24"/>
          <w:szCs w:val="24"/>
        </w:rPr>
      </w:pPr>
      <w:r w:rsidRPr="00871CD4">
        <w:rPr>
          <w:rFonts w:ascii="Verdana" w:hAnsi="Verdana"/>
          <w:b/>
          <w:bCs/>
          <w:sz w:val="24"/>
          <w:szCs w:val="24"/>
        </w:rPr>
        <w:t>DE.A.25.10.2026</w:t>
      </w:r>
    </w:p>
    <w:p w14:paraId="77D5BF52" w14:textId="77777777" w:rsidR="00871CD4" w:rsidRPr="00420785" w:rsidRDefault="00871CD4" w:rsidP="00871CD4">
      <w:pPr>
        <w:spacing w:line="360" w:lineRule="auto"/>
        <w:rPr>
          <w:rFonts w:ascii="Verdana" w:hAnsi="Verdana"/>
          <w:sz w:val="24"/>
          <w:szCs w:val="24"/>
        </w:rPr>
      </w:pPr>
    </w:p>
    <w:p w14:paraId="7123A531" w14:textId="77777777" w:rsidR="00871CD4" w:rsidRPr="003478EA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</w:rPr>
      </w:pPr>
      <w:r w:rsidRPr="003478EA">
        <w:rPr>
          <w:rFonts w:ascii="Verdana" w:hAnsi="Verdana"/>
          <w:b/>
          <w:sz w:val="24"/>
          <w:szCs w:val="24"/>
        </w:rPr>
        <w:t>Uniwersytet Medyczny w Lublinie</w:t>
      </w:r>
    </w:p>
    <w:p w14:paraId="7F85481A" w14:textId="77777777" w:rsidR="00871CD4" w:rsidRPr="003478EA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</w:rPr>
      </w:pPr>
      <w:r w:rsidRPr="003478EA">
        <w:rPr>
          <w:rFonts w:ascii="Verdana" w:hAnsi="Verdana"/>
          <w:b/>
          <w:sz w:val="24"/>
          <w:szCs w:val="24"/>
        </w:rPr>
        <w:t>Aleje Racławickie 1, 20-059 Lublin</w:t>
      </w:r>
    </w:p>
    <w:p w14:paraId="372BFEAA" w14:textId="77777777" w:rsidR="00871CD4" w:rsidRPr="000F6F12" w:rsidRDefault="00871CD4" w:rsidP="00871CD4">
      <w:pPr>
        <w:spacing w:after="0" w:line="360" w:lineRule="auto"/>
        <w:rPr>
          <w:rFonts w:ascii="Verdana" w:hAnsi="Verdana"/>
          <w:b/>
          <w:i/>
          <w:iCs/>
          <w:sz w:val="24"/>
          <w:szCs w:val="24"/>
        </w:rPr>
      </w:pPr>
      <w:r w:rsidRPr="000F6F12">
        <w:rPr>
          <w:rFonts w:ascii="Verdana" w:hAnsi="Verdana"/>
          <w:b/>
          <w:i/>
          <w:iCs/>
          <w:sz w:val="24"/>
          <w:szCs w:val="24"/>
        </w:rPr>
        <w:t xml:space="preserve">zaprasza do złożenia oferty na usługę wykonywania pieczątek </w:t>
      </w:r>
      <w:r w:rsidRPr="000F6F12">
        <w:rPr>
          <w:rFonts w:ascii="Verdana" w:hAnsi="Verdana"/>
          <w:b/>
          <w:i/>
          <w:iCs/>
          <w:sz w:val="24"/>
          <w:szCs w:val="24"/>
        </w:rPr>
        <w:br/>
        <w:t>i elementów z nimi związanych</w:t>
      </w:r>
      <w:r>
        <w:rPr>
          <w:rFonts w:ascii="Verdana" w:hAnsi="Verdana"/>
          <w:b/>
          <w:i/>
          <w:iCs/>
          <w:sz w:val="24"/>
          <w:szCs w:val="24"/>
        </w:rPr>
        <w:t>.</w:t>
      </w:r>
    </w:p>
    <w:p w14:paraId="2DD584EB" w14:textId="77777777" w:rsidR="00871CD4" w:rsidRPr="00420785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</w:rPr>
      </w:pPr>
    </w:p>
    <w:p w14:paraId="7358F7F2" w14:textId="168DB9C3" w:rsidR="00871CD4" w:rsidRDefault="00871CD4" w:rsidP="00871CD4">
      <w:pPr>
        <w:spacing w:line="360" w:lineRule="auto"/>
        <w:rPr>
          <w:rFonts w:ascii="Verdana" w:hAnsi="Verdana"/>
          <w:color w:val="000000"/>
          <w:sz w:val="24"/>
          <w:szCs w:val="24"/>
        </w:rPr>
      </w:pPr>
      <w:r w:rsidRPr="00420785">
        <w:rPr>
          <w:rFonts w:ascii="Verdana" w:hAnsi="Verdana"/>
          <w:b/>
          <w:sz w:val="24"/>
          <w:szCs w:val="24"/>
        </w:rPr>
        <w:t>Tryb postępowania</w:t>
      </w:r>
      <w:r w:rsidR="008C594B">
        <w:rPr>
          <w:rFonts w:ascii="Verdana" w:hAnsi="Verdana"/>
          <w:b/>
          <w:sz w:val="24"/>
          <w:szCs w:val="24"/>
        </w:rPr>
        <w:t>:</w:t>
      </w:r>
      <w:r w:rsidR="008C594B" w:rsidRPr="008C594B">
        <w:t xml:space="preserve"> </w:t>
      </w:r>
      <w:r w:rsidR="008C594B" w:rsidRPr="008C594B">
        <w:rPr>
          <w:rFonts w:ascii="Verdana" w:hAnsi="Verdana"/>
          <w:sz w:val="24"/>
          <w:szCs w:val="24"/>
        </w:rPr>
        <w:t xml:space="preserve">zamówienie poniżej progu stosowania ustawy Pzp zgodnie </w:t>
      </w:r>
      <w:r w:rsidR="00CA273D">
        <w:rPr>
          <w:rFonts w:ascii="Verdana" w:hAnsi="Verdana"/>
          <w:sz w:val="24"/>
          <w:szCs w:val="24"/>
        </w:rPr>
        <w:br/>
      </w:r>
      <w:r w:rsidR="008C594B" w:rsidRPr="008C594B">
        <w:rPr>
          <w:rFonts w:ascii="Verdana" w:hAnsi="Verdana"/>
          <w:sz w:val="24"/>
          <w:szCs w:val="24"/>
        </w:rPr>
        <w:t>z art. 2 ust. 1 pkt 1 Pzp. Ustawa Prawo Zamówień Publicznych z dnia 11 września 2019 r. (Dz.U.2024.1320 t.j.</w:t>
      </w:r>
      <w:r w:rsidR="008C594B">
        <w:rPr>
          <w:rFonts w:ascii="Verdana" w:hAnsi="Verdana"/>
          <w:sz w:val="24"/>
          <w:szCs w:val="24"/>
        </w:rPr>
        <w:t>)</w:t>
      </w:r>
    </w:p>
    <w:p w14:paraId="372CF12E" w14:textId="77777777" w:rsidR="00871CD4" w:rsidRPr="00420785" w:rsidRDefault="00871CD4" w:rsidP="00871CD4">
      <w:pPr>
        <w:spacing w:line="360" w:lineRule="auto"/>
        <w:rPr>
          <w:rFonts w:ascii="Verdana" w:hAnsi="Verdana"/>
          <w:sz w:val="24"/>
          <w:szCs w:val="24"/>
        </w:rPr>
      </w:pPr>
    </w:p>
    <w:p w14:paraId="522D4BB3" w14:textId="77777777" w:rsidR="00871CD4" w:rsidRPr="00420785" w:rsidRDefault="00871CD4" w:rsidP="00871CD4">
      <w:pPr>
        <w:pStyle w:val="Bezodstpw"/>
        <w:spacing w:line="360" w:lineRule="auto"/>
        <w:rPr>
          <w:rFonts w:ascii="Verdana" w:hAnsi="Verdana"/>
          <w:b/>
          <w:sz w:val="24"/>
          <w:szCs w:val="24"/>
          <w:u w:val="single"/>
        </w:rPr>
      </w:pPr>
      <w:r w:rsidRPr="00420785">
        <w:rPr>
          <w:rFonts w:ascii="Verdana" w:hAnsi="Verdana"/>
          <w:b/>
          <w:sz w:val="24"/>
          <w:szCs w:val="24"/>
          <w:u w:val="single"/>
        </w:rPr>
        <w:t>I. Przedmiotowy opis usługi:</w:t>
      </w:r>
    </w:p>
    <w:p w14:paraId="2EBDF1A3" w14:textId="77777777" w:rsidR="00871CD4" w:rsidRPr="00420785" w:rsidRDefault="00871CD4" w:rsidP="00871CD4">
      <w:pPr>
        <w:pStyle w:val="Bezodstpw"/>
        <w:spacing w:line="360" w:lineRule="auto"/>
        <w:rPr>
          <w:rFonts w:ascii="Verdana" w:hAnsi="Verdana"/>
          <w:b/>
          <w:sz w:val="24"/>
          <w:szCs w:val="24"/>
          <w:u w:val="single"/>
        </w:rPr>
      </w:pPr>
    </w:p>
    <w:p w14:paraId="47EBCB5D" w14:textId="77777777" w:rsidR="00871CD4" w:rsidRPr="00420785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Usługa wykonywania pieczątek i elementów z nimi związanych.</w:t>
      </w:r>
    </w:p>
    <w:p w14:paraId="3BE57DC3" w14:textId="21D4CF49" w:rsidR="00871CD4" w:rsidRPr="00420785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Termin obowiązywania umowy: 48 miesięcy licząc od daty zawarcia umowy lub do wyczer</w:t>
      </w:r>
      <w:r>
        <w:rPr>
          <w:rFonts w:ascii="Verdana" w:hAnsi="Verdana"/>
          <w:sz w:val="24"/>
          <w:szCs w:val="24"/>
        </w:rPr>
        <w:t>pania kwoty tj. 165 000,00 zł netto</w:t>
      </w:r>
      <w:r w:rsidR="006E29EF">
        <w:rPr>
          <w:rFonts w:ascii="Verdana" w:hAnsi="Verdana"/>
          <w:sz w:val="24"/>
          <w:szCs w:val="24"/>
        </w:rPr>
        <w:t xml:space="preserve"> (słownie: sto sześćdziesiąt pięć tysięcy złotych)</w:t>
      </w:r>
      <w:r>
        <w:rPr>
          <w:rFonts w:ascii="Verdana" w:hAnsi="Verdana"/>
          <w:sz w:val="24"/>
          <w:szCs w:val="24"/>
        </w:rPr>
        <w:t>, nie wcześniej niż od 01.11.2026 r.</w:t>
      </w:r>
    </w:p>
    <w:p w14:paraId="6E16668C" w14:textId="77777777" w:rsidR="00871CD4" w:rsidRPr="00420785" w:rsidRDefault="00871CD4" w:rsidP="00871CD4">
      <w:p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 xml:space="preserve"> </w:t>
      </w:r>
    </w:p>
    <w:p w14:paraId="6C68F85A" w14:textId="77777777" w:rsidR="00871CD4" w:rsidRPr="00420785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  <w:u w:val="single"/>
        </w:rPr>
      </w:pPr>
      <w:r w:rsidRPr="00420785">
        <w:rPr>
          <w:rFonts w:ascii="Verdana" w:hAnsi="Verdana"/>
          <w:b/>
          <w:sz w:val="24"/>
          <w:szCs w:val="24"/>
          <w:u w:val="single"/>
        </w:rPr>
        <w:t>II. Szczegółowy opis usługi:</w:t>
      </w:r>
    </w:p>
    <w:p w14:paraId="120C7954" w14:textId="77777777" w:rsidR="00871CD4" w:rsidRPr="00420785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  <w:u w:val="single"/>
        </w:rPr>
      </w:pPr>
    </w:p>
    <w:p w14:paraId="03973CE6" w14:textId="77777777" w:rsidR="00871CD4" w:rsidRPr="00420785" w:rsidRDefault="00871CD4" w:rsidP="00871CD4">
      <w:pPr>
        <w:pStyle w:val="Akapitzlist"/>
        <w:numPr>
          <w:ilvl w:val="0"/>
          <w:numId w:val="1"/>
        </w:numPr>
        <w:spacing w:after="0" w:line="360" w:lineRule="auto"/>
        <w:ind w:left="426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Wykonywanie:</w:t>
      </w:r>
    </w:p>
    <w:p w14:paraId="5C07EB91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pieczątek w automatach samotuszujących wraz z płytkami tekstowymi,</w:t>
      </w:r>
    </w:p>
    <w:p w14:paraId="36E4F35E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stempli,</w:t>
      </w:r>
    </w:p>
    <w:p w14:paraId="085920E3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automatów do pieczątek,</w:t>
      </w:r>
    </w:p>
    <w:p w14:paraId="5E4F5FBB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płytek tekstowych- laserowe grawerowanie,</w:t>
      </w:r>
    </w:p>
    <w:p w14:paraId="26187CC6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poduszek wymiennych do automatów,</w:t>
      </w:r>
    </w:p>
    <w:p w14:paraId="14778ABA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lastRenderedPageBreak/>
        <w:t>datowników,</w:t>
      </w:r>
    </w:p>
    <w:p w14:paraId="4911D065" w14:textId="77777777" w:rsidR="00871CD4" w:rsidRPr="00420785" w:rsidRDefault="00871CD4" w:rsidP="00871CD4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 xml:space="preserve">pieczątek niestandardowych. </w:t>
      </w:r>
    </w:p>
    <w:p w14:paraId="4B748FD4" w14:textId="77777777" w:rsidR="00871CD4" w:rsidRPr="00420785" w:rsidRDefault="00871CD4" w:rsidP="00871CD4">
      <w:pPr>
        <w:pStyle w:val="Akapitzlist1"/>
        <w:numPr>
          <w:ilvl w:val="0"/>
          <w:numId w:val="1"/>
        </w:numPr>
        <w:spacing w:after="0" w:line="360" w:lineRule="auto"/>
        <w:ind w:left="426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Dostarczenie przedmiotu zamówienia do Collegium Novum, Aleje Racławickie 1 w Lublinie na własny koszt, w terminie jednego dnia od daty otrzymania zlecenia lub w terminie ustalonym przez Strony oraz realizacji zamówienia w dniu jego złożenia.</w:t>
      </w:r>
    </w:p>
    <w:p w14:paraId="51BE8963" w14:textId="77777777" w:rsidR="00871CD4" w:rsidRPr="00420785" w:rsidRDefault="00871CD4" w:rsidP="00871CD4">
      <w:pPr>
        <w:pStyle w:val="Akapitzlist"/>
        <w:numPr>
          <w:ilvl w:val="0"/>
          <w:numId w:val="1"/>
        </w:numPr>
        <w:spacing w:after="0" w:line="360" w:lineRule="auto"/>
        <w:ind w:left="426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 xml:space="preserve">Usuwania wad w przedmiocie zamówienia na własny koszt oraz </w:t>
      </w:r>
      <w:r>
        <w:rPr>
          <w:rFonts w:ascii="Verdana" w:hAnsi="Verdana"/>
          <w:sz w:val="24"/>
          <w:szCs w:val="24"/>
        </w:rPr>
        <w:br/>
      </w:r>
      <w:r w:rsidRPr="00420785">
        <w:rPr>
          <w:rFonts w:ascii="Verdana" w:hAnsi="Verdana"/>
          <w:sz w:val="24"/>
          <w:szCs w:val="24"/>
        </w:rPr>
        <w:t>w terminie dwóch dni od ich ujawnienia.</w:t>
      </w:r>
    </w:p>
    <w:p w14:paraId="15A97ED9" w14:textId="77777777" w:rsidR="00871CD4" w:rsidRPr="00420785" w:rsidRDefault="00871CD4" w:rsidP="00871CD4">
      <w:pPr>
        <w:spacing w:after="0" w:line="360" w:lineRule="auto"/>
        <w:rPr>
          <w:rFonts w:ascii="Verdana" w:hAnsi="Verdana"/>
          <w:sz w:val="24"/>
          <w:szCs w:val="24"/>
        </w:rPr>
      </w:pPr>
    </w:p>
    <w:p w14:paraId="2274032E" w14:textId="77777777" w:rsidR="00871CD4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  <w:u w:val="single"/>
        </w:rPr>
      </w:pPr>
      <w:r w:rsidRPr="00420785">
        <w:rPr>
          <w:rFonts w:ascii="Verdana" w:hAnsi="Verdana"/>
          <w:b/>
          <w:sz w:val="24"/>
          <w:szCs w:val="24"/>
          <w:u w:val="single"/>
        </w:rPr>
        <w:t>III. Kryteria oceny ofert:</w:t>
      </w:r>
    </w:p>
    <w:p w14:paraId="57AAC5F7" w14:textId="77777777" w:rsidR="00871CD4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 xml:space="preserve">Oferty będą oceniane pod względem wysokości minimalnej stawki netto za </w:t>
      </w:r>
      <w:r>
        <w:rPr>
          <w:rFonts w:ascii="Verdana" w:hAnsi="Verdana" w:cstheme="minorHAnsi"/>
          <w:sz w:val="24"/>
          <w:szCs w:val="24"/>
        </w:rPr>
        <w:t>następującą usługę z formularza cenowego:</w:t>
      </w:r>
    </w:p>
    <w:p w14:paraId="4D796ECB" w14:textId="77777777" w:rsidR="00871CD4" w:rsidRPr="00420785" w:rsidRDefault="00871CD4" w:rsidP="00871CD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automat samotuszujący o wymiarach:</w:t>
      </w:r>
    </w:p>
    <w:p w14:paraId="469C4853" w14:textId="77777777" w:rsidR="00871CD4" w:rsidRPr="00420785" w:rsidRDefault="00871CD4" w:rsidP="00871CD4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14/38 mm</w:t>
      </w:r>
    </w:p>
    <w:p w14:paraId="748F652D" w14:textId="77777777" w:rsidR="00871CD4" w:rsidRPr="00420785" w:rsidRDefault="00871CD4" w:rsidP="00871CD4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18/47 mm</w:t>
      </w:r>
    </w:p>
    <w:p w14:paraId="3C296510" w14:textId="77777777" w:rsidR="00871CD4" w:rsidRPr="00420785" w:rsidRDefault="00871CD4" w:rsidP="00871CD4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23/59 mm</w:t>
      </w:r>
    </w:p>
    <w:p w14:paraId="1B16D814" w14:textId="77777777" w:rsidR="00871CD4" w:rsidRPr="00420785" w:rsidRDefault="00871CD4" w:rsidP="00871CD4">
      <w:pPr>
        <w:pStyle w:val="Akapitzlist"/>
        <w:numPr>
          <w:ilvl w:val="0"/>
          <w:numId w:val="4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30/69 mm</w:t>
      </w:r>
    </w:p>
    <w:p w14:paraId="566C32C2" w14:textId="77777777" w:rsidR="00871CD4" w:rsidRPr="00420785" w:rsidRDefault="00871CD4" w:rsidP="00871CD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datownik wpływowy</w:t>
      </w:r>
    </w:p>
    <w:p w14:paraId="0FE41EDC" w14:textId="77777777" w:rsidR="00871CD4" w:rsidRPr="00420785" w:rsidRDefault="00871CD4" w:rsidP="00871CD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mini datownik</w:t>
      </w:r>
    </w:p>
    <w:p w14:paraId="3D80A45B" w14:textId="77777777" w:rsidR="00871CD4" w:rsidRPr="007E07AD" w:rsidRDefault="00871CD4" w:rsidP="00871CD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cena jednego wiersza na płytce</w:t>
      </w:r>
    </w:p>
    <w:p w14:paraId="0B2E0703" w14:textId="77777777" w:rsidR="00871CD4" w:rsidRPr="00945BF8" w:rsidRDefault="00871CD4" w:rsidP="00871CD4">
      <w:pPr>
        <w:pStyle w:val="Akapitzlist"/>
        <w:spacing w:after="0" w:line="360" w:lineRule="auto"/>
        <w:rPr>
          <w:rFonts w:ascii="Verdana" w:hAnsi="Verdana"/>
          <w:sz w:val="24"/>
          <w:szCs w:val="24"/>
        </w:rPr>
      </w:pPr>
    </w:p>
    <w:p w14:paraId="7FCFAA4B" w14:textId="77777777" w:rsidR="00871CD4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Kryterium oceny oferty:</w:t>
      </w:r>
    </w:p>
    <w:p w14:paraId="5CC505E4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t>Cena jednego wiersza na płytce-</w:t>
      </w:r>
      <w:r w:rsidRPr="007E07AD">
        <w:rPr>
          <w:rFonts w:ascii="Verdana" w:hAnsi="Verdana"/>
          <w:b/>
          <w:sz w:val="24"/>
          <w:szCs w:val="24"/>
        </w:rPr>
        <w:t xml:space="preserve"> maksymalna do uzyskania liczba pkt- 40;</w:t>
      </w:r>
    </w:p>
    <w:p w14:paraId="0D7FE568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t>A</w:t>
      </w:r>
      <w:r w:rsidRPr="007E07AD">
        <w:rPr>
          <w:rFonts w:ascii="Verdana" w:hAnsi="Verdana"/>
          <w:sz w:val="24"/>
          <w:szCs w:val="24"/>
        </w:rPr>
        <w:t xml:space="preserve">utomat samotuszujący o wymiarach </w:t>
      </w:r>
      <w:r w:rsidRPr="007E07AD">
        <w:rPr>
          <w:rFonts w:ascii="Verdana" w:eastAsia="Calibri" w:hAnsi="Verdana"/>
          <w:sz w:val="24"/>
          <w:szCs w:val="24"/>
        </w:rPr>
        <w:t>14/38 mm-</w:t>
      </w:r>
      <w:r w:rsidRPr="007E07AD">
        <w:rPr>
          <w:rFonts w:ascii="Verdana" w:hAnsi="Verdana"/>
          <w:b/>
          <w:sz w:val="24"/>
          <w:szCs w:val="24"/>
        </w:rPr>
        <w:t xml:space="preserve"> maksymalna do uzyskania liczba pkt- </w:t>
      </w:r>
      <w:r>
        <w:rPr>
          <w:rFonts w:ascii="Verdana" w:hAnsi="Verdana"/>
          <w:b/>
          <w:sz w:val="24"/>
          <w:szCs w:val="24"/>
        </w:rPr>
        <w:t>5;</w:t>
      </w:r>
    </w:p>
    <w:p w14:paraId="7E9077A2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lastRenderedPageBreak/>
        <w:t>A</w:t>
      </w:r>
      <w:r w:rsidRPr="007E07AD">
        <w:rPr>
          <w:rFonts w:ascii="Verdana" w:hAnsi="Verdana"/>
          <w:sz w:val="24"/>
          <w:szCs w:val="24"/>
        </w:rPr>
        <w:t xml:space="preserve">utomat samotuszujący o wymiarach </w:t>
      </w:r>
      <w:r w:rsidRPr="007E07AD">
        <w:rPr>
          <w:rFonts w:ascii="Verdana" w:eastAsia="Calibri" w:hAnsi="Verdana" w:cs="Times New Roman"/>
          <w:sz w:val="24"/>
          <w:szCs w:val="24"/>
        </w:rPr>
        <w:t xml:space="preserve">18/47 mm- </w:t>
      </w:r>
      <w:r w:rsidRPr="007E07AD">
        <w:rPr>
          <w:rFonts w:ascii="Verdana" w:hAnsi="Verdana"/>
          <w:b/>
          <w:sz w:val="24"/>
          <w:szCs w:val="24"/>
        </w:rPr>
        <w:t>maksymalna do uzyskania liczba pkt-</w:t>
      </w:r>
      <w:r>
        <w:rPr>
          <w:rFonts w:ascii="Verdana" w:hAnsi="Verdana"/>
          <w:b/>
          <w:sz w:val="24"/>
          <w:szCs w:val="24"/>
        </w:rPr>
        <w:t xml:space="preserve"> 15;</w:t>
      </w:r>
    </w:p>
    <w:p w14:paraId="074A6C2E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t>A</w:t>
      </w:r>
      <w:r w:rsidRPr="007E07AD">
        <w:rPr>
          <w:rFonts w:ascii="Verdana" w:hAnsi="Verdana"/>
          <w:sz w:val="24"/>
          <w:szCs w:val="24"/>
        </w:rPr>
        <w:t xml:space="preserve">utomat samotuszujący o wymiarach </w:t>
      </w:r>
      <w:r w:rsidRPr="007E07AD">
        <w:rPr>
          <w:rFonts w:ascii="Verdana" w:eastAsia="Calibri" w:hAnsi="Verdana" w:cs="Times New Roman"/>
          <w:sz w:val="24"/>
          <w:szCs w:val="24"/>
        </w:rPr>
        <w:t xml:space="preserve">23/59 mm- </w:t>
      </w:r>
      <w:r w:rsidRPr="007E07AD">
        <w:rPr>
          <w:rFonts w:ascii="Verdana" w:hAnsi="Verdana"/>
          <w:b/>
          <w:sz w:val="24"/>
          <w:szCs w:val="24"/>
        </w:rPr>
        <w:t>maksymalna do uzyskania liczba pkt-</w:t>
      </w:r>
      <w:r>
        <w:rPr>
          <w:rFonts w:ascii="Verdana" w:hAnsi="Verdana"/>
          <w:b/>
          <w:sz w:val="24"/>
          <w:szCs w:val="24"/>
        </w:rPr>
        <w:t xml:space="preserve"> 15;</w:t>
      </w:r>
    </w:p>
    <w:p w14:paraId="4D24CA98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t>A</w:t>
      </w:r>
      <w:r w:rsidRPr="007E07AD">
        <w:rPr>
          <w:rFonts w:ascii="Verdana" w:hAnsi="Verdana"/>
          <w:sz w:val="24"/>
          <w:szCs w:val="24"/>
        </w:rPr>
        <w:t>utomat samotuszujący o wymiarach 30/69</w:t>
      </w:r>
      <w:r w:rsidRPr="007E07AD">
        <w:rPr>
          <w:rFonts w:ascii="Verdana" w:eastAsia="Calibri" w:hAnsi="Verdana" w:cs="Times New Roman"/>
          <w:sz w:val="24"/>
          <w:szCs w:val="24"/>
        </w:rPr>
        <w:t xml:space="preserve"> mm- </w:t>
      </w:r>
      <w:r w:rsidRPr="007E07AD">
        <w:rPr>
          <w:rFonts w:ascii="Verdana" w:hAnsi="Verdana"/>
          <w:b/>
          <w:sz w:val="24"/>
          <w:szCs w:val="24"/>
        </w:rPr>
        <w:t>maksymalna do uzyskania liczba pkt-</w:t>
      </w:r>
      <w:r>
        <w:rPr>
          <w:rFonts w:ascii="Verdana" w:hAnsi="Verdana"/>
          <w:b/>
          <w:sz w:val="24"/>
          <w:szCs w:val="24"/>
        </w:rPr>
        <w:t xml:space="preserve"> 5;</w:t>
      </w:r>
    </w:p>
    <w:p w14:paraId="177D17AA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t xml:space="preserve">Datownik wpływowy- </w:t>
      </w:r>
      <w:r w:rsidRPr="007E07AD">
        <w:rPr>
          <w:rFonts w:ascii="Verdana" w:hAnsi="Verdana"/>
          <w:b/>
          <w:sz w:val="24"/>
          <w:szCs w:val="24"/>
        </w:rPr>
        <w:t>maksymalna do uzyskania liczba pkt-</w:t>
      </w:r>
      <w:r>
        <w:rPr>
          <w:rFonts w:ascii="Verdana" w:hAnsi="Verdana"/>
          <w:b/>
          <w:sz w:val="24"/>
          <w:szCs w:val="24"/>
        </w:rPr>
        <w:t xml:space="preserve"> 15;</w:t>
      </w:r>
    </w:p>
    <w:p w14:paraId="3501A48F" w14:textId="77777777" w:rsidR="00871CD4" w:rsidRPr="007E07AD" w:rsidRDefault="00871CD4" w:rsidP="00871CD4">
      <w:pPr>
        <w:pStyle w:val="Akapitzlist"/>
        <w:numPr>
          <w:ilvl w:val="0"/>
          <w:numId w:val="5"/>
        </w:numPr>
        <w:spacing w:after="160" w:line="360" w:lineRule="auto"/>
        <w:rPr>
          <w:rFonts w:ascii="Verdana" w:hAnsi="Verdana" w:cstheme="minorHAnsi"/>
          <w:sz w:val="24"/>
          <w:szCs w:val="24"/>
        </w:rPr>
      </w:pPr>
      <w:r w:rsidRPr="007E07AD">
        <w:rPr>
          <w:rFonts w:ascii="Verdana" w:eastAsia="Calibri" w:hAnsi="Verdana" w:cs="Calibri"/>
          <w:sz w:val="24"/>
          <w:szCs w:val="24"/>
          <w:lang w:eastAsia="ar-SA"/>
        </w:rPr>
        <w:t xml:space="preserve">Mini datownik- </w:t>
      </w:r>
      <w:r w:rsidRPr="007E07AD">
        <w:rPr>
          <w:rFonts w:ascii="Verdana" w:hAnsi="Verdana"/>
          <w:b/>
          <w:sz w:val="24"/>
          <w:szCs w:val="24"/>
        </w:rPr>
        <w:t>maksymalna do uzyskania liczba pkt-</w:t>
      </w:r>
      <w:r>
        <w:rPr>
          <w:rFonts w:ascii="Verdana" w:hAnsi="Verdana"/>
          <w:b/>
          <w:sz w:val="24"/>
          <w:szCs w:val="24"/>
        </w:rPr>
        <w:t xml:space="preserve"> 5;</w:t>
      </w:r>
    </w:p>
    <w:p w14:paraId="1B12C696" w14:textId="77777777" w:rsidR="00871CD4" w:rsidRPr="00A6448E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 xml:space="preserve">Ocena ofert prowadzona będzie zgodnie z wyliczeniami uzyskanymi </w:t>
      </w:r>
      <w:r w:rsidRPr="00A6448E">
        <w:rPr>
          <w:rFonts w:ascii="Verdana" w:hAnsi="Verdana" w:cstheme="minorHAnsi"/>
          <w:sz w:val="24"/>
          <w:szCs w:val="24"/>
        </w:rPr>
        <w:br/>
        <w:t>z zastosowania przez Zamawiającego poniższego wzoru:</w:t>
      </w:r>
    </w:p>
    <w:p w14:paraId="3A592AA8" w14:textId="77777777" w:rsidR="00871CD4" w:rsidRPr="00A6448E" w:rsidRDefault="00871CD4" w:rsidP="00871CD4">
      <w:pPr>
        <w:spacing w:line="360" w:lineRule="auto"/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>P= (Cn/Cb) x Pm</w:t>
      </w:r>
    </w:p>
    <w:p w14:paraId="09C6316C" w14:textId="77777777" w:rsidR="00871CD4" w:rsidRPr="00A6448E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Gdzie:</w:t>
      </w:r>
    </w:p>
    <w:p w14:paraId="1362AD2A" w14:textId="77777777" w:rsidR="00871CD4" w:rsidRPr="00A6448E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P- ilość punktów uzyskanych przez ocenianą usługę z oferty,</w:t>
      </w:r>
    </w:p>
    <w:p w14:paraId="4B99EF30" w14:textId="77777777" w:rsidR="00871CD4" w:rsidRPr="00A6448E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Cn- najniższa cena netto, poszczególnej usługi z formularza ofertowego, spośród wszystkich ofert podlegających ocenie,</w:t>
      </w:r>
    </w:p>
    <w:p w14:paraId="6B79D07D" w14:textId="77777777" w:rsidR="00871CD4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Cb- cena netto poszczególnej usługi z oferty ocenianej,</w:t>
      </w:r>
    </w:p>
    <w:p w14:paraId="3B403343" w14:textId="77777777" w:rsidR="00871CD4" w:rsidRPr="00A6448E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>
        <w:rPr>
          <w:rFonts w:ascii="Verdana" w:hAnsi="Verdana" w:cstheme="minorHAnsi"/>
          <w:sz w:val="24"/>
          <w:szCs w:val="24"/>
        </w:rPr>
        <w:t>Pm- maksymalna liczba punktów.</w:t>
      </w:r>
    </w:p>
    <w:p w14:paraId="28FB61E4" w14:textId="77777777" w:rsidR="00871CD4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Im niższa cena netto poszczególne</w:t>
      </w:r>
      <w:r>
        <w:rPr>
          <w:rFonts w:ascii="Verdana" w:hAnsi="Verdana" w:cstheme="minorHAnsi"/>
          <w:sz w:val="24"/>
          <w:szCs w:val="24"/>
        </w:rPr>
        <w:t>j usługi z formularza cenowego</w:t>
      </w:r>
      <w:r w:rsidRPr="00A6448E">
        <w:rPr>
          <w:rFonts w:ascii="Verdana" w:hAnsi="Verdana" w:cstheme="minorHAnsi"/>
          <w:sz w:val="24"/>
          <w:szCs w:val="24"/>
        </w:rPr>
        <w:t xml:space="preserve"> oferty tym korzystniej. </w:t>
      </w:r>
    </w:p>
    <w:p w14:paraId="4EE7256B" w14:textId="77777777" w:rsidR="00871CD4" w:rsidRPr="00945BF8" w:rsidRDefault="00871CD4" w:rsidP="00871CD4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A6448E">
        <w:rPr>
          <w:rFonts w:ascii="Verdana" w:hAnsi="Verdana" w:cstheme="minorHAnsi"/>
          <w:sz w:val="24"/>
          <w:szCs w:val="24"/>
        </w:rPr>
        <w:t>Najwyższa suma uzyskanych punktów zdecyduje o wyborze danej oferty.</w:t>
      </w:r>
    </w:p>
    <w:p w14:paraId="14935F8D" w14:textId="77777777" w:rsidR="00871CD4" w:rsidRDefault="00871CD4" w:rsidP="00871CD4">
      <w:pPr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Do oferty należy dodatkowo dołączyć aktualn</w:t>
      </w:r>
      <w:r>
        <w:rPr>
          <w:rFonts w:ascii="Verdana" w:hAnsi="Verdana"/>
          <w:sz w:val="24"/>
          <w:szCs w:val="24"/>
        </w:rPr>
        <w:t>y cennik oferowanych usług.</w:t>
      </w:r>
    </w:p>
    <w:p w14:paraId="74C56A5A" w14:textId="1C753E49" w:rsidR="00871CD4" w:rsidRDefault="00871CD4" w:rsidP="00871CD4">
      <w:pPr>
        <w:spacing w:line="360" w:lineRule="auto"/>
        <w:rPr>
          <w:rFonts w:ascii="Verdana" w:hAnsi="Verdana"/>
          <w:sz w:val="24"/>
          <w:szCs w:val="24"/>
        </w:rPr>
      </w:pPr>
    </w:p>
    <w:p w14:paraId="58E32580" w14:textId="77777777" w:rsidR="009C79CA" w:rsidRPr="00420785" w:rsidRDefault="009C79CA" w:rsidP="00871CD4">
      <w:pPr>
        <w:spacing w:line="360" w:lineRule="auto"/>
        <w:rPr>
          <w:rFonts w:ascii="Verdana" w:hAnsi="Verdana"/>
          <w:sz w:val="24"/>
          <w:szCs w:val="24"/>
        </w:rPr>
      </w:pPr>
    </w:p>
    <w:p w14:paraId="548DFF7F" w14:textId="77777777" w:rsidR="00871CD4" w:rsidRPr="00420785" w:rsidRDefault="00871CD4" w:rsidP="00871CD4">
      <w:pPr>
        <w:spacing w:after="0" w:line="360" w:lineRule="auto"/>
        <w:rPr>
          <w:rFonts w:ascii="Verdana" w:hAnsi="Verdana"/>
          <w:b/>
          <w:sz w:val="24"/>
          <w:szCs w:val="24"/>
          <w:u w:val="single"/>
        </w:rPr>
      </w:pPr>
      <w:r w:rsidRPr="00420785">
        <w:rPr>
          <w:rFonts w:ascii="Verdana" w:hAnsi="Verdana"/>
          <w:b/>
          <w:sz w:val="24"/>
          <w:szCs w:val="24"/>
          <w:u w:val="single"/>
        </w:rPr>
        <w:lastRenderedPageBreak/>
        <w:t>IV. Dodatkowe informacje:</w:t>
      </w:r>
    </w:p>
    <w:p w14:paraId="668F8E44" w14:textId="4D2BD98A" w:rsidR="00871CD4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A60246">
        <w:rPr>
          <w:rFonts w:ascii="Verdana" w:hAnsi="Verdana"/>
          <w:sz w:val="24"/>
          <w:szCs w:val="24"/>
        </w:rPr>
        <w:t xml:space="preserve">Wszelkie informacje udzielane będą w </w:t>
      </w:r>
      <w:r>
        <w:rPr>
          <w:rFonts w:ascii="Verdana" w:hAnsi="Verdana"/>
          <w:sz w:val="24"/>
          <w:szCs w:val="24"/>
        </w:rPr>
        <w:t xml:space="preserve">jednym z budynków należących do Zamawiającego, tj. Dział Eksploatacji w Domu Studenta nr 1 przy </w:t>
      </w:r>
      <w:r>
        <w:rPr>
          <w:rFonts w:ascii="Verdana" w:hAnsi="Verdana"/>
          <w:sz w:val="24"/>
          <w:szCs w:val="24"/>
        </w:rPr>
        <w:br/>
        <w:t>ul. Chodźki 11, pok. 18</w:t>
      </w:r>
      <w:r w:rsidRPr="00420785">
        <w:rPr>
          <w:rFonts w:ascii="Verdana" w:hAnsi="Verdana"/>
          <w:sz w:val="24"/>
          <w:szCs w:val="24"/>
        </w:rPr>
        <w:t>, p</w:t>
      </w:r>
      <w:r>
        <w:rPr>
          <w:rFonts w:ascii="Verdana" w:hAnsi="Verdana"/>
          <w:sz w:val="24"/>
          <w:szCs w:val="24"/>
        </w:rPr>
        <w:t>od nr telefonu: (81) 448-56-02 w godzinach 8:00- 16:00</w:t>
      </w:r>
      <w:r w:rsidR="009C79CA">
        <w:rPr>
          <w:rFonts w:ascii="Verdana" w:hAnsi="Verdana"/>
          <w:sz w:val="24"/>
          <w:szCs w:val="24"/>
        </w:rPr>
        <w:t xml:space="preserve">, e-mail: </w:t>
      </w:r>
      <w:hyperlink r:id="rId7" w:history="1">
        <w:r w:rsidR="009C79CA" w:rsidRPr="007B6375">
          <w:rPr>
            <w:rStyle w:val="Hipercze"/>
            <w:rFonts w:ascii="Verdana" w:hAnsi="Verdana"/>
            <w:sz w:val="24"/>
            <w:szCs w:val="24"/>
          </w:rPr>
          <w:t>emilia.podstawka@umlub.edu.pl</w:t>
        </w:r>
      </w:hyperlink>
    </w:p>
    <w:p w14:paraId="2C51AC75" w14:textId="46C690FC" w:rsidR="00871CD4" w:rsidRPr="00420785" w:rsidRDefault="00871CD4" w:rsidP="00871CD4">
      <w:pPr>
        <w:pStyle w:val="Bezodstpw"/>
        <w:spacing w:line="360" w:lineRule="auto"/>
        <w:rPr>
          <w:rFonts w:ascii="Verdana" w:hAnsi="Verdana"/>
          <w:b/>
          <w:vanish/>
          <w:sz w:val="24"/>
          <w:szCs w:val="24"/>
          <w:specVanish/>
        </w:rPr>
      </w:pPr>
      <w:r w:rsidRPr="00420785">
        <w:rPr>
          <w:rFonts w:ascii="Verdana" w:hAnsi="Verdana"/>
          <w:sz w:val="24"/>
          <w:szCs w:val="24"/>
        </w:rPr>
        <w:t xml:space="preserve">Oferty należy składać w zamkniętej kopercie zaadresowanej </w:t>
      </w:r>
      <w:r>
        <w:rPr>
          <w:rFonts w:ascii="Verdana" w:hAnsi="Verdana"/>
          <w:sz w:val="24"/>
          <w:szCs w:val="24"/>
        </w:rPr>
        <w:t>na Dział Eksploatacji</w:t>
      </w:r>
      <w:r w:rsidRPr="00420785">
        <w:rPr>
          <w:rFonts w:ascii="Verdana" w:hAnsi="Verdana"/>
          <w:sz w:val="24"/>
          <w:szCs w:val="24"/>
        </w:rPr>
        <w:t xml:space="preserve"> Uniwersytetu Medycznego w Lublinie z dopiskiem „Oferta na usługę wykonywania pieczątek” w </w:t>
      </w:r>
      <w:r>
        <w:rPr>
          <w:rFonts w:ascii="Verdana" w:hAnsi="Verdana"/>
          <w:sz w:val="24"/>
          <w:szCs w:val="24"/>
        </w:rPr>
        <w:t xml:space="preserve">Biurze Obsługi </w:t>
      </w:r>
      <w:r w:rsidR="009C79CA">
        <w:rPr>
          <w:rFonts w:ascii="Verdana" w:hAnsi="Verdana"/>
          <w:sz w:val="24"/>
          <w:szCs w:val="24"/>
        </w:rPr>
        <w:t xml:space="preserve">Władz Uczelni </w:t>
      </w:r>
      <w:r w:rsidRPr="00420785">
        <w:rPr>
          <w:rFonts w:ascii="Verdana" w:hAnsi="Verdana"/>
          <w:sz w:val="24"/>
          <w:szCs w:val="24"/>
        </w:rPr>
        <w:t xml:space="preserve">Uniwersytetu Medycznego w Lublinie, Aleje Racławickie 1 </w:t>
      </w:r>
      <w:r>
        <w:rPr>
          <w:rFonts w:ascii="Verdana" w:hAnsi="Verdana"/>
          <w:sz w:val="24"/>
          <w:szCs w:val="24"/>
        </w:rPr>
        <w:br/>
      </w:r>
      <w:r w:rsidRPr="00420785">
        <w:rPr>
          <w:rFonts w:ascii="Verdana" w:hAnsi="Verdana"/>
          <w:b/>
          <w:sz w:val="24"/>
          <w:szCs w:val="24"/>
        </w:rPr>
        <w:t>do dnia</w:t>
      </w:r>
      <w:r>
        <w:rPr>
          <w:rFonts w:ascii="Verdana" w:hAnsi="Verdana"/>
          <w:b/>
          <w:sz w:val="24"/>
          <w:szCs w:val="24"/>
        </w:rPr>
        <w:t xml:space="preserve"> 16 października 2026 </w:t>
      </w:r>
      <w:r w:rsidRPr="00420785">
        <w:rPr>
          <w:rFonts w:ascii="Verdana" w:hAnsi="Verdana"/>
          <w:b/>
          <w:sz w:val="24"/>
          <w:szCs w:val="24"/>
        </w:rPr>
        <w:t>r., do godziny 1</w:t>
      </w:r>
      <w:r>
        <w:rPr>
          <w:rFonts w:ascii="Verdana" w:hAnsi="Verdana"/>
          <w:b/>
          <w:sz w:val="24"/>
          <w:szCs w:val="24"/>
        </w:rPr>
        <w:t>2</w:t>
      </w:r>
      <w:r w:rsidRPr="00420785">
        <w:rPr>
          <w:rFonts w:ascii="Verdana" w:hAnsi="Verdana"/>
          <w:b/>
          <w:sz w:val="24"/>
          <w:szCs w:val="24"/>
          <w:vertAlign w:val="superscript"/>
        </w:rPr>
        <w:t>00</w:t>
      </w:r>
      <w:r w:rsidRPr="00420785">
        <w:rPr>
          <w:rFonts w:ascii="Verdana" w:hAnsi="Verdana"/>
          <w:b/>
          <w:sz w:val="24"/>
          <w:szCs w:val="24"/>
        </w:rPr>
        <w:t>.</w:t>
      </w:r>
    </w:p>
    <w:p w14:paraId="5451D19B" w14:textId="77777777" w:rsidR="00871CD4" w:rsidRPr="00420785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 xml:space="preserve"> </w:t>
      </w:r>
    </w:p>
    <w:p w14:paraId="61E2FDA0" w14:textId="77777777" w:rsidR="00871CD4" w:rsidRPr="00420785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 xml:space="preserve">Otwarcie ofert nastąpi </w:t>
      </w:r>
      <w:r>
        <w:rPr>
          <w:rFonts w:ascii="Verdana" w:hAnsi="Verdana"/>
          <w:sz w:val="24"/>
          <w:szCs w:val="24"/>
        </w:rPr>
        <w:t>16 października</w:t>
      </w:r>
      <w:r w:rsidRPr="00420785">
        <w:rPr>
          <w:rFonts w:ascii="Verdana" w:hAnsi="Verdana"/>
          <w:sz w:val="24"/>
          <w:szCs w:val="24"/>
        </w:rPr>
        <w:t xml:space="preserve"> br. o godz. 1</w:t>
      </w:r>
      <w:r>
        <w:rPr>
          <w:rFonts w:ascii="Verdana" w:hAnsi="Verdana"/>
          <w:sz w:val="24"/>
          <w:szCs w:val="24"/>
        </w:rPr>
        <w:t>2</w:t>
      </w:r>
      <w:r w:rsidRPr="00420785">
        <w:rPr>
          <w:rFonts w:ascii="Verdana" w:hAnsi="Verdana"/>
          <w:sz w:val="24"/>
          <w:szCs w:val="24"/>
          <w:vertAlign w:val="superscript"/>
        </w:rPr>
        <w:t>15</w:t>
      </w:r>
      <w:r>
        <w:rPr>
          <w:rFonts w:ascii="Verdana" w:hAnsi="Verdana"/>
          <w:sz w:val="24"/>
          <w:szCs w:val="24"/>
        </w:rPr>
        <w:t xml:space="preserve"> w pok. nr 20</w:t>
      </w:r>
      <w:r>
        <w:rPr>
          <w:rFonts w:ascii="Verdana" w:hAnsi="Verdana"/>
          <w:sz w:val="24"/>
          <w:szCs w:val="24"/>
        </w:rPr>
        <w:br/>
      </w:r>
      <w:r w:rsidRPr="00420785">
        <w:rPr>
          <w:rFonts w:ascii="Verdana" w:hAnsi="Verdana"/>
          <w:sz w:val="24"/>
          <w:szCs w:val="24"/>
        </w:rPr>
        <w:t xml:space="preserve">w Collegium Novum, Al. Racławickie 1. </w:t>
      </w:r>
    </w:p>
    <w:p w14:paraId="5C28C68E" w14:textId="4AB4FA7F" w:rsidR="00871CD4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O wyborze oferty Zleceniodawca poinformuje dro</w:t>
      </w:r>
      <w:r>
        <w:rPr>
          <w:rFonts w:ascii="Verdana" w:hAnsi="Verdana"/>
          <w:sz w:val="24"/>
          <w:szCs w:val="24"/>
        </w:rPr>
        <w:t xml:space="preserve">gą elektroniczną najpóźniej do </w:t>
      </w:r>
      <w:r w:rsidR="009C79CA">
        <w:rPr>
          <w:rFonts w:ascii="Verdana" w:hAnsi="Verdana"/>
          <w:sz w:val="24"/>
          <w:szCs w:val="24"/>
        </w:rPr>
        <w:br/>
      </w:r>
      <w:r>
        <w:rPr>
          <w:rFonts w:ascii="Verdana" w:hAnsi="Verdana"/>
          <w:sz w:val="24"/>
          <w:szCs w:val="24"/>
        </w:rPr>
        <w:t>23 października 2026</w:t>
      </w:r>
      <w:r w:rsidRPr="00420785">
        <w:rPr>
          <w:rFonts w:ascii="Verdana" w:hAnsi="Verdana"/>
          <w:sz w:val="24"/>
          <w:szCs w:val="24"/>
        </w:rPr>
        <w:t xml:space="preserve"> r.</w:t>
      </w:r>
    </w:p>
    <w:p w14:paraId="235610DA" w14:textId="77777777" w:rsidR="00871CD4" w:rsidRPr="00420785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</w:p>
    <w:p w14:paraId="37D137D0" w14:textId="04317E83" w:rsidR="00871CD4" w:rsidRDefault="00871CD4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>Uniwersytet Medyczny w Lublinie może unieważnić konkurs bez wyboru którejkolwiek oferty.</w:t>
      </w:r>
    </w:p>
    <w:p w14:paraId="79CF0F73" w14:textId="77777777" w:rsidR="005B1D83" w:rsidRDefault="005B1D83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</w:p>
    <w:p w14:paraId="58B034A0" w14:textId="77777777" w:rsidR="005B1D83" w:rsidRDefault="005B1D83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</w:p>
    <w:p w14:paraId="74CC42F3" w14:textId="77777777" w:rsidR="005B1D83" w:rsidRDefault="005B1D83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</w:p>
    <w:p w14:paraId="0FE02055" w14:textId="77777777" w:rsidR="005B1D83" w:rsidRDefault="005B1D83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</w:p>
    <w:p w14:paraId="22793D3F" w14:textId="5B315D96" w:rsidR="005B1D83" w:rsidRDefault="005B1D83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5B1D83">
        <w:rPr>
          <w:rFonts w:ascii="Verdana" w:hAnsi="Verdana"/>
          <w:sz w:val="24"/>
          <w:szCs w:val="24"/>
        </w:rPr>
        <w:t xml:space="preserve">Załączniki: </w:t>
      </w:r>
    </w:p>
    <w:p w14:paraId="746920EF" w14:textId="1DE84D73" w:rsidR="005B1D83" w:rsidRPr="00420785" w:rsidRDefault="005B1D83" w:rsidP="00871CD4">
      <w:pPr>
        <w:pStyle w:val="Bezodstpw"/>
        <w:spacing w:line="360" w:lineRule="auto"/>
        <w:rPr>
          <w:rFonts w:ascii="Verdana" w:hAnsi="Verdana"/>
          <w:sz w:val="24"/>
          <w:szCs w:val="24"/>
        </w:rPr>
      </w:pPr>
      <w:r w:rsidRPr="005B1D83">
        <w:rPr>
          <w:rFonts w:ascii="Verdana" w:hAnsi="Verdana"/>
          <w:sz w:val="24"/>
          <w:szCs w:val="24"/>
        </w:rPr>
        <w:t>Załącznik-Oświadczenie Zleceniobiorcy o nie podleganiu wykluczenia z postępowania na podstawie art. 7 ust. 1 ustawy z dnia 13 kwietnia 2022 r. o szczególnych rozwiązaniach w zakresie przeciwdziałania wspieraniu agresji na Ukrainę.</w:t>
      </w:r>
    </w:p>
    <w:p w14:paraId="34FC8883" w14:textId="28BE1BCE" w:rsidR="00C47864" w:rsidRPr="00C47864" w:rsidRDefault="00C47864" w:rsidP="00C47864">
      <w:pPr>
        <w:rPr>
          <w:rFonts w:ascii="Tahoma" w:hAnsi="Tahoma" w:cs="Tahoma"/>
          <w:sz w:val="24"/>
          <w:szCs w:val="24"/>
          <w:lang w:val="en-US"/>
        </w:rPr>
      </w:pPr>
    </w:p>
    <w:sectPr w:rsidR="00C47864" w:rsidRPr="00C47864" w:rsidSect="00F04D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34" w:right="849" w:bottom="22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09BB2" w14:textId="77777777" w:rsidR="002104F1" w:rsidRDefault="002104F1" w:rsidP="00584E11">
      <w:pPr>
        <w:spacing w:after="0" w:line="240" w:lineRule="auto"/>
      </w:pPr>
      <w:r>
        <w:separator/>
      </w:r>
    </w:p>
  </w:endnote>
  <w:endnote w:type="continuationSeparator" w:id="0">
    <w:p w14:paraId="5EBA4323" w14:textId="77777777" w:rsidR="002104F1" w:rsidRDefault="002104F1" w:rsidP="00584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BA83B" w14:textId="77777777" w:rsidR="0074501F" w:rsidRDefault="007450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295E1" w14:textId="77777777" w:rsidR="0074501F" w:rsidRDefault="0074501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A4AAF" w14:textId="77777777" w:rsidR="0074501F" w:rsidRDefault="007450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2D560" w14:textId="77777777" w:rsidR="002104F1" w:rsidRDefault="002104F1" w:rsidP="00584E11">
      <w:pPr>
        <w:spacing w:after="0" w:line="240" w:lineRule="auto"/>
      </w:pPr>
      <w:r>
        <w:separator/>
      </w:r>
    </w:p>
  </w:footnote>
  <w:footnote w:type="continuationSeparator" w:id="0">
    <w:p w14:paraId="37FC7C16" w14:textId="77777777" w:rsidR="002104F1" w:rsidRDefault="002104F1" w:rsidP="00584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14B7" w14:textId="77777777" w:rsidR="0074501F" w:rsidRDefault="007450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04BF2" w14:textId="77777777" w:rsidR="00584E11" w:rsidRDefault="00584E1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7B261FF" wp14:editId="51663400">
          <wp:simplePos x="0" y="0"/>
          <wp:positionH relativeFrom="page">
            <wp:posOffset>557213</wp:posOffset>
          </wp:positionH>
          <wp:positionV relativeFrom="page">
            <wp:posOffset>557213</wp:posOffset>
          </wp:positionV>
          <wp:extent cx="6443999" cy="9582607"/>
          <wp:effectExtent l="0" t="0" r="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m_papier_A4_tl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3999" cy="9582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51C74" w14:textId="77777777" w:rsidR="0074501F" w:rsidRDefault="007450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C392E"/>
    <w:multiLevelType w:val="hybridMultilevel"/>
    <w:tmpl w:val="AB5A47E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3C7B9B"/>
    <w:multiLevelType w:val="hybridMultilevel"/>
    <w:tmpl w:val="D5FCCD66"/>
    <w:lvl w:ilvl="0" w:tplc="CCCAE46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FC35BDB"/>
    <w:multiLevelType w:val="hybridMultilevel"/>
    <w:tmpl w:val="ABA66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83C52"/>
    <w:multiLevelType w:val="hybridMultilevel"/>
    <w:tmpl w:val="30D6E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AE0538"/>
    <w:multiLevelType w:val="hybridMultilevel"/>
    <w:tmpl w:val="EB467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11"/>
    <w:rsid w:val="00007895"/>
    <w:rsid w:val="00024FFC"/>
    <w:rsid w:val="00086F3F"/>
    <w:rsid w:val="000B5C5A"/>
    <w:rsid w:val="000C70CF"/>
    <w:rsid w:val="000D2F67"/>
    <w:rsid w:val="000E3F27"/>
    <w:rsid w:val="000E79AF"/>
    <w:rsid w:val="000F190B"/>
    <w:rsid w:val="00100F2F"/>
    <w:rsid w:val="00116CB5"/>
    <w:rsid w:val="00170967"/>
    <w:rsid w:val="00175FC6"/>
    <w:rsid w:val="001C607A"/>
    <w:rsid w:val="001E0741"/>
    <w:rsid w:val="002104F1"/>
    <w:rsid w:val="002470F9"/>
    <w:rsid w:val="002479F1"/>
    <w:rsid w:val="002537E9"/>
    <w:rsid w:val="002D024E"/>
    <w:rsid w:val="003346B5"/>
    <w:rsid w:val="00395D42"/>
    <w:rsid w:val="003979B7"/>
    <w:rsid w:val="0040776A"/>
    <w:rsid w:val="00425FC5"/>
    <w:rsid w:val="004272CF"/>
    <w:rsid w:val="00447BDB"/>
    <w:rsid w:val="0048416F"/>
    <w:rsid w:val="004B412D"/>
    <w:rsid w:val="004B4FED"/>
    <w:rsid w:val="004B697C"/>
    <w:rsid w:val="004C2A72"/>
    <w:rsid w:val="00500C05"/>
    <w:rsid w:val="00542ECB"/>
    <w:rsid w:val="00550282"/>
    <w:rsid w:val="005625CF"/>
    <w:rsid w:val="00574377"/>
    <w:rsid w:val="00584E11"/>
    <w:rsid w:val="005B1D83"/>
    <w:rsid w:val="00645689"/>
    <w:rsid w:val="006535CB"/>
    <w:rsid w:val="00653B18"/>
    <w:rsid w:val="0067127A"/>
    <w:rsid w:val="006821B9"/>
    <w:rsid w:val="006B1D42"/>
    <w:rsid w:val="006B7975"/>
    <w:rsid w:val="006E29EF"/>
    <w:rsid w:val="0074501F"/>
    <w:rsid w:val="007669BA"/>
    <w:rsid w:val="007A75E6"/>
    <w:rsid w:val="007C1F73"/>
    <w:rsid w:val="008020CE"/>
    <w:rsid w:val="00822C2E"/>
    <w:rsid w:val="00867624"/>
    <w:rsid w:val="00871CD4"/>
    <w:rsid w:val="00892DC1"/>
    <w:rsid w:val="008C594B"/>
    <w:rsid w:val="009220F0"/>
    <w:rsid w:val="009C3EEA"/>
    <w:rsid w:val="009C79CA"/>
    <w:rsid w:val="00A15F46"/>
    <w:rsid w:val="00A67383"/>
    <w:rsid w:val="00AE03B1"/>
    <w:rsid w:val="00B36C9A"/>
    <w:rsid w:val="00B811E6"/>
    <w:rsid w:val="00BC0F01"/>
    <w:rsid w:val="00BC7DD4"/>
    <w:rsid w:val="00BE5648"/>
    <w:rsid w:val="00C27DD2"/>
    <w:rsid w:val="00C47864"/>
    <w:rsid w:val="00C93BEE"/>
    <w:rsid w:val="00CA273D"/>
    <w:rsid w:val="00CD199C"/>
    <w:rsid w:val="00CE2A8C"/>
    <w:rsid w:val="00D3194F"/>
    <w:rsid w:val="00D3330E"/>
    <w:rsid w:val="00D36ECD"/>
    <w:rsid w:val="00D71C94"/>
    <w:rsid w:val="00D76B74"/>
    <w:rsid w:val="00D81CA5"/>
    <w:rsid w:val="00DD2966"/>
    <w:rsid w:val="00DF0F3A"/>
    <w:rsid w:val="00E15E6C"/>
    <w:rsid w:val="00E328AB"/>
    <w:rsid w:val="00E66D77"/>
    <w:rsid w:val="00E753ED"/>
    <w:rsid w:val="00EE0174"/>
    <w:rsid w:val="00EE4D73"/>
    <w:rsid w:val="00F04D64"/>
    <w:rsid w:val="00F06DCD"/>
    <w:rsid w:val="00F368F9"/>
    <w:rsid w:val="00F5233C"/>
    <w:rsid w:val="00F75D95"/>
    <w:rsid w:val="00FA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DBD0D7"/>
  <w15:docId w15:val="{08828DBA-B577-4CC9-B29A-B71197A0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pl-PL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174"/>
    <w:pPr>
      <w:spacing w:line="28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84E11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4E11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4E11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4E11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4E11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4E11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4E11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4E11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4E11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4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E11"/>
  </w:style>
  <w:style w:type="paragraph" w:styleId="Stopka">
    <w:name w:val="footer"/>
    <w:basedOn w:val="Normalny"/>
    <w:link w:val="StopkaZnak"/>
    <w:uiPriority w:val="99"/>
    <w:unhideWhenUsed/>
    <w:rsid w:val="00584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E11"/>
  </w:style>
  <w:style w:type="paragraph" w:styleId="Tekstdymka">
    <w:name w:val="Balloon Text"/>
    <w:basedOn w:val="Normalny"/>
    <w:link w:val="TekstdymkaZnak"/>
    <w:uiPriority w:val="99"/>
    <w:semiHidden/>
    <w:unhideWhenUsed/>
    <w:rsid w:val="00584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E1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584E11"/>
    <w:rPr>
      <w:caps/>
      <w:color w:val="632423" w:themeColor="accent2" w:themeShade="80"/>
      <w:spacing w:val="2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4E11"/>
    <w:rPr>
      <w:caps/>
      <w:color w:val="632423" w:themeColor="accent2" w:themeShade="80"/>
      <w:spacing w:val="15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4E11"/>
    <w:rPr>
      <w:caps/>
      <w:color w:val="622423" w:themeColor="accent2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4E11"/>
    <w:rPr>
      <w:caps/>
      <w:color w:val="622423" w:themeColor="accent2" w:themeShade="7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4E11"/>
    <w:rPr>
      <w:caps/>
      <w:color w:val="622423" w:themeColor="accent2" w:themeShade="7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4E11"/>
    <w:rPr>
      <w:caps/>
      <w:color w:val="943634" w:themeColor="accent2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4E11"/>
    <w:rPr>
      <w:i/>
      <w:iCs/>
      <w:caps/>
      <w:color w:val="943634" w:themeColor="accent2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4E11"/>
    <w:rPr>
      <w:caps/>
      <w:spacing w:val="1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4E11"/>
    <w:rPr>
      <w:i/>
      <w:iCs/>
      <w:caps/>
      <w:spacing w:val="1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584E11"/>
    <w:rPr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584E11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ytuZnak">
    <w:name w:val="Tytuł Znak"/>
    <w:basedOn w:val="Domylnaczcionkaakapitu"/>
    <w:link w:val="Tytu"/>
    <w:uiPriority w:val="10"/>
    <w:rsid w:val="00584E11"/>
    <w:rPr>
      <w:caps/>
      <w:color w:val="632423" w:themeColor="accent2" w:themeShade="80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4E11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ytuZnak">
    <w:name w:val="Podtytuł Znak"/>
    <w:basedOn w:val="Domylnaczcionkaakapitu"/>
    <w:link w:val="Podtytu"/>
    <w:uiPriority w:val="11"/>
    <w:rsid w:val="00584E11"/>
    <w:rPr>
      <w:caps/>
      <w:spacing w:val="20"/>
      <w:sz w:val="18"/>
      <w:szCs w:val="18"/>
    </w:rPr>
  </w:style>
  <w:style w:type="character" w:styleId="Pogrubienie">
    <w:name w:val="Strong"/>
    <w:uiPriority w:val="22"/>
    <w:qFormat/>
    <w:rsid w:val="00584E11"/>
    <w:rPr>
      <w:b/>
      <w:bCs/>
      <w:color w:val="943634" w:themeColor="accent2" w:themeShade="BF"/>
      <w:spacing w:val="5"/>
    </w:rPr>
  </w:style>
  <w:style w:type="character" w:styleId="Uwydatnienie">
    <w:name w:val="Emphasis"/>
    <w:uiPriority w:val="20"/>
    <w:qFormat/>
    <w:rsid w:val="00584E11"/>
    <w:rPr>
      <w:caps/>
      <w:spacing w:val="5"/>
      <w:sz w:val="20"/>
      <w:szCs w:val="20"/>
    </w:rPr>
  </w:style>
  <w:style w:type="paragraph" w:styleId="Bezodstpw">
    <w:name w:val="No Spacing"/>
    <w:basedOn w:val="Normalny"/>
    <w:link w:val="BezodstpwZnak"/>
    <w:uiPriority w:val="1"/>
    <w:qFormat/>
    <w:rsid w:val="00584E11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584E11"/>
  </w:style>
  <w:style w:type="paragraph" w:styleId="Akapitzlist">
    <w:name w:val="List Paragraph"/>
    <w:basedOn w:val="Normalny"/>
    <w:uiPriority w:val="34"/>
    <w:qFormat/>
    <w:rsid w:val="00584E11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584E11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584E11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4E11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4E11"/>
    <w:rPr>
      <w:caps/>
      <w:color w:val="622423" w:themeColor="accent2" w:themeShade="7F"/>
      <w:spacing w:val="5"/>
      <w:sz w:val="20"/>
      <w:szCs w:val="20"/>
    </w:rPr>
  </w:style>
  <w:style w:type="character" w:styleId="Wyrnieniedelikatne">
    <w:name w:val="Subtle Emphasis"/>
    <w:uiPriority w:val="19"/>
    <w:qFormat/>
    <w:rsid w:val="00584E11"/>
    <w:rPr>
      <w:i/>
      <w:iCs/>
    </w:rPr>
  </w:style>
  <w:style w:type="character" w:styleId="Wyrnienieintensywne">
    <w:name w:val="Intense Emphasis"/>
    <w:uiPriority w:val="21"/>
    <w:qFormat/>
    <w:rsid w:val="00584E11"/>
    <w:rPr>
      <w:i/>
      <w:iCs/>
      <w:caps/>
      <w:spacing w:val="1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584E11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woanieintensywne">
    <w:name w:val="Intense Reference"/>
    <w:uiPriority w:val="32"/>
    <w:qFormat/>
    <w:rsid w:val="00584E11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ytuksiki">
    <w:name w:val="Book Title"/>
    <w:uiPriority w:val="33"/>
    <w:qFormat/>
    <w:rsid w:val="00584E11"/>
    <w:rPr>
      <w:caps/>
      <w:color w:val="622423" w:themeColor="accent2" w:themeShade="7F"/>
      <w:spacing w:val="5"/>
      <w:u w:color="622423" w:themeColor="accent2" w:themeShade="7F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84E11"/>
    <w:pPr>
      <w:outlineLvl w:val="9"/>
    </w:pPr>
    <w:rPr>
      <w:lang w:bidi="en-US"/>
    </w:rPr>
  </w:style>
  <w:style w:type="character" w:styleId="Hipercze">
    <w:name w:val="Hyperlink"/>
    <w:basedOn w:val="Domylnaczcionkaakapitu"/>
    <w:uiPriority w:val="99"/>
    <w:unhideWhenUsed/>
    <w:rsid w:val="00871CD4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uiPriority w:val="99"/>
    <w:qFormat/>
    <w:rsid w:val="00871CD4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7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7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milia.podstawka@umlub.edu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562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Marciniak</dc:creator>
  <cp:lastModifiedBy>Emilia Podstawka</cp:lastModifiedBy>
  <cp:revision>8</cp:revision>
  <cp:lastPrinted>2020-11-30T12:18:00Z</cp:lastPrinted>
  <dcterms:created xsi:type="dcterms:W3CDTF">2026-10-01T08:30:00Z</dcterms:created>
  <dcterms:modified xsi:type="dcterms:W3CDTF">2026-10-01T08:35:00Z</dcterms:modified>
</cp:coreProperties>
</file>